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FE" w:rsidRPr="00454278" w:rsidRDefault="00E838D1" w:rsidP="00125CFE">
      <w:pPr>
        <w:spacing w:before="60"/>
        <w:rPr>
          <w:color w:val="FF0000"/>
          <w:sz w:val="15"/>
          <w:szCs w:val="15"/>
        </w:rPr>
      </w:pPr>
      <w:r>
        <w:rPr>
          <w:bCs/>
        </w:rPr>
        <w:t>Naam a</w:t>
      </w:r>
      <w:r w:rsidR="0087001C">
        <w:rPr>
          <w:bCs/>
        </w:rPr>
        <w:t>anvrager: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001C" w:rsidRDefault="00C020F6" w:rsidP="00125CFE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 w:cs="Times New Roman"/>
          <w:bCs/>
          <w:color w:val="auto"/>
          <w:sz w:val="20"/>
          <w:szCs w:val="20"/>
        </w:rPr>
        <w:t xml:space="preserve"> </w:t>
      </w:r>
    </w:p>
    <w:p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E838D1" w:rsidP="00125CFE">
      <w:pPr>
        <w:spacing w:before="60"/>
        <w:rPr>
          <w:color w:val="FF0000"/>
          <w:sz w:val="15"/>
          <w:szCs w:val="15"/>
        </w:rPr>
      </w:pPr>
      <w:r>
        <w:t>Naam p</w:t>
      </w:r>
      <w:r w:rsidR="0087001C">
        <w:t>roject</w:t>
      </w:r>
      <w:r w:rsidR="00C020F6">
        <w:t xml:space="preserve"> </w:t>
      </w:r>
      <w:r w:rsidR="0087001C">
        <w:t>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bookmarkStart w:id="0" w:name="_GoBack"/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bookmarkEnd w:id="0"/>
      <w:r w:rsidR="00125CFE" w:rsidRPr="00454278">
        <w:rPr>
          <w:color w:val="FF0000"/>
          <w:sz w:val="15"/>
          <w:szCs w:val="15"/>
        </w:rPr>
        <w:fldChar w:fldCharType="end"/>
      </w:r>
    </w:p>
    <w:p w:rsidR="00CA4C99" w:rsidRDefault="00CA4C99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Met de MKB-verklaring verklaart de aanvrager een MKB-onderneming te zijn volgens de EU-definitie, zoals opgenomen in aanbeveling van de Europese Commissie 2003/361/EG.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6448B6" w:rsidRDefault="006448B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b/>
          <w:bCs/>
          <w:color w:val="auto"/>
          <w:sz w:val="20"/>
          <w:szCs w:val="20"/>
        </w:rPr>
        <w:t xml:space="preserve">MKB-toets: </w:t>
      </w:r>
      <w:r w:rsidR="00876448" w:rsidRPr="006448B6">
        <w:rPr>
          <w:rFonts w:ascii="Futura Book" w:hAnsi="Futura Book"/>
          <w:iCs/>
          <w:color w:val="auto"/>
          <w:sz w:val="20"/>
          <w:szCs w:val="20"/>
        </w:rPr>
        <w:t xml:space="preserve">Volgens de definitie van de Europese Commissie, heeft een MKB- onderneming minder dan 250 werknemers en bedraagt de jaaromzet minder dan </w:t>
      </w:r>
      <w:r w:rsidR="00B94470" w:rsidRPr="006448B6">
        <w:rPr>
          <w:rFonts w:ascii="Futura Book" w:hAnsi="Futura Book"/>
          <w:iCs/>
          <w:color w:val="auto"/>
          <w:sz w:val="20"/>
          <w:szCs w:val="20"/>
        </w:rPr>
        <w:t xml:space="preserve">of gelijk aan </w:t>
      </w:r>
      <w:r w:rsidR="00876448" w:rsidRPr="006448B6">
        <w:rPr>
          <w:rFonts w:ascii="Futura Book" w:hAnsi="Futura Book"/>
          <w:iCs/>
          <w:color w:val="auto"/>
          <w:sz w:val="20"/>
          <w:szCs w:val="20"/>
        </w:rPr>
        <w:t>50 miljoen Euro of het balanstotaal minder dan 43 miljoen Euro. De onderneming is zelfstandig en de voornoemde criteria zijn van toepassing op de totale onderneming inclusief partnerondernemingen en verbonden ondernemingen.</w:t>
      </w:r>
    </w:p>
    <w:p w:rsidR="00F83971" w:rsidRPr="005E4228" w:rsidRDefault="00F83971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Gemeten over het laatst afgesloten boekjaar, waarvan de relevante jaarrekening(en) bijgevoegd bij deze </w:t>
      </w:r>
      <w:r w:rsidR="006F611E" w:rsidRPr="005E4228">
        <w:rPr>
          <w:rFonts w:ascii="Futura Book" w:hAnsi="Futura Book"/>
          <w:color w:val="auto"/>
          <w:sz w:val="20"/>
          <w:szCs w:val="20"/>
        </w:rPr>
        <w:t>MKB-verklaring</w:t>
      </w:r>
      <w:r w:rsidRPr="005E4228">
        <w:rPr>
          <w:rFonts w:ascii="Futura Book" w:hAnsi="Futura Book"/>
          <w:color w:val="auto"/>
          <w:sz w:val="20"/>
          <w:szCs w:val="20"/>
        </w:rPr>
        <w:t xml:space="preserve">, bedraagt </w:t>
      </w:r>
      <w:r w:rsidR="00F138C0">
        <w:rPr>
          <w:rFonts w:ascii="Futura Book" w:hAnsi="Futura Book"/>
          <w:color w:val="auto"/>
          <w:sz w:val="20"/>
          <w:szCs w:val="20"/>
        </w:rPr>
        <w:t>(kruis aan wat van toepassing is)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het aantal werkzame personen: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F138C0" w:rsidRPr="00F138C0" w:rsidRDefault="00F138C0" w:rsidP="00876448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10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50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250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250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:rsidR="00F138C0" w:rsidRPr="005E4228" w:rsidRDefault="00F138C0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de jaaromzet: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F138C0" w:rsidRPr="00F138C0" w:rsidRDefault="00F138C0" w:rsidP="00F32E40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2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10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50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911725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50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 xml:space="preserve">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:rsidR="00F138C0" w:rsidRPr="005E4228" w:rsidRDefault="00F138C0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het </w:t>
      </w:r>
      <w:r w:rsidR="00F138C0">
        <w:rPr>
          <w:rFonts w:ascii="Futura Book" w:hAnsi="Futura Book"/>
          <w:color w:val="auto"/>
          <w:sz w:val="20"/>
          <w:szCs w:val="20"/>
        </w:rPr>
        <w:t xml:space="preserve">jaarlijkse </w:t>
      </w:r>
      <w:r w:rsidRPr="005E4228">
        <w:rPr>
          <w:rFonts w:ascii="Futura Book" w:hAnsi="Futura Book"/>
          <w:color w:val="auto"/>
          <w:sz w:val="20"/>
          <w:szCs w:val="20"/>
        </w:rPr>
        <w:t>balanstotaal: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F138C0" w:rsidRPr="00F138C0" w:rsidRDefault="00F138C0" w:rsidP="00F32E40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2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10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43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43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75156F">
              <w:rPr>
                <w:rFonts w:ascii="Futura Book" w:hAnsi="Futura Book" w:cs="Arial"/>
                <w:sz w:val="15"/>
                <w:szCs w:val="15"/>
              </w:rPr>
            </w:r>
            <w:r w:rsidR="0075156F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C020F6" w:rsidRDefault="00C020F6">
      <w:pPr>
        <w:spacing w:line="240" w:lineRule="auto"/>
        <w:rPr>
          <w:rFonts w:cs="Verdana"/>
        </w:rPr>
      </w:pPr>
      <w:r>
        <w:br w:type="page"/>
      </w:r>
    </w:p>
    <w:p w:rsidR="00876448" w:rsidRPr="00C61DA3" w:rsidRDefault="00876448" w:rsidP="00C61DA3">
      <w:pPr>
        <w:rPr>
          <w:rFonts w:ascii="Arial" w:hAnsi="Arial" w:cs="Arial"/>
          <w:color w:val="1F497D"/>
        </w:rPr>
      </w:pPr>
      <w:r w:rsidRPr="006448B6">
        <w:rPr>
          <w:iCs/>
        </w:rPr>
        <w:lastRenderedPageBreak/>
        <w:t>U dient ter onderbouwing van bovenstaande bedragen naast de relevante jaarrekening(en) tevens de achterliggende berekeningswijze aan</w:t>
      </w:r>
      <w:r w:rsidR="006F611E" w:rsidRPr="006448B6">
        <w:rPr>
          <w:iCs/>
        </w:rPr>
        <w:t xml:space="preserve"> te </w:t>
      </w:r>
      <w:r w:rsidRPr="006448B6">
        <w:rPr>
          <w:iCs/>
        </w:rPr>
        <w:t xml:space="preserve">leveren. U kunt hiervoor gebruik maken van de online MKB-toets op de website van </w:t>
      </w:r>
      <w:r w:rsidR="006F611E" w:rsidRPr="006448B6">
        <w:rPr>
          <w:iCs/>
        </w:rPr>
        <w:t xml:space="preserve">de </w:t>
      </w:r>
      <w:r w:rsidRPr="006448B6">
        <w:rPr>
          <w:iCs/>
        </w:rPr>
        <w:t>Europe</w:t>
      </w:r>
      <w:r w:rsidR="00C61DA3">
        <w:rPr>
          <w:iCs/>
        </w:rPr>
        <w:t>se Commissie (</w:t>
      </w:r>
      <w:hyperlink r:id="rId8" w:history="1">
        <w:r w:rsidR="00C61DA3">
          <w:rPr>
            <w:rStyle w:val="Hyperlink"/>
            <w:rFonts w:cs="Arial"/>
          </w:rPr>
          <w:t>http://ec.europa.eu/growth/tools-databases/SME-Wizard/smeq.do;SME_SESSION_ID=0CLh8ImsxcLBKhosOh1iIZo8cHhUKnP_STwTQo4ynTrc6_K4kX7C!-261302819?execution=e1s1</w:t>
        </w:r>
      </w:hyperlink>
      <w:r w:rsidRPr="006448B6">
        <w:rPr>
          <w:iCs/>
        </w:rPr>
        <w:t>).</w:t>
      </w:r>
      <w:r w:rsidR="005E4228" w:rsidRPr="006448B6">
        <w:rPr>
          <w:rStyle w:val="Voetnootmarkering"/>
          <w:iCs/>
        </w:rPr>
        <w:footnoteReference w:id="1"/>
      </w:r>
      <w:r w:rsidRPr="006448B6">
        <w:rPr>
          <w:iCs/>
        </w:rPr>
        <w:t xml:space="preserve">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Ondergetekende verklaart: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B267F8" w:rsidRDefault="00876448" w:rsidP="00C020F6">
      <w:pPr>
        <w:pStyle w:val="Default"/>
        <w:numPr>
          <w:ilvl w:val="0"/>
          <w:numId w:val="36"/>
        </w:numPr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dat bovenstaande MKB-toets is ingevuld voor de onderneming in haar geheel, inclusief verbonden ondernemingen en partnerondernemingen, ook buiten Nederland en </w:t>
      </w:r>
    </w:p>
    <w:p w:rsidR="00876448" w:rsidRPr="005E4228" w:rsidRDefault="00876448" w:rsidP="00C020F6">
      <w:pPr>
        <w:pStyle w:val="Default"/>
        <w:numPr>
          <w:ilvl w:val="0"/>
          <w:numId w:val="36"/>
        </w:numPr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daarmee een MKB-onderneming te zijn volgens de EU-definitie, zoals opgenomen in aanbeveling van de Europese Commissie 2003/361/EG.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>Naam: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001C" w:rsidP="00125CFE">
      <w:pPr>
        <w:spacing w:before="60"/>
        <w:rPr>
          <w:color w:val="FF0000"/>
          <w:sz w:val="15"/>
          <w:szCs w:val="15"/>
        </w:rPr>
      </w:pPr>
      <w:r>
        <w:t>Functie:</w:t>
      </w:r>
      <w:r w:rsidR="00C020F6"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001C" w:rsidRDefault="0087001C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>Plaats: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 xml:space="preserve">Datum: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C020F6" w:rsidRPr="00C020F6" w:rsidRDefault="00876448" w:rsidP="00C020F6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C020F6">
        <w:rPr>
          <w:rFonts w:ascii="Futura Book" w:hAnsi="Futura Book"/>
          <w:sz w:val="20"/>
          <w:szCs w:val="20"/>
        </w:rPr>
        <w:t>Handtekening:</w:t>
      </w:r>
      <w:r w:rsidR="00C020F6" w:rsidRPr="00C020F6">
        <w:rPr>
          <w:rFonts w:ascii="Futura Book" w:hAnsi="Futura Book"/>
          <w:sz w:val="20"/>
          <w:szCs w:val="20"/>
        </w:rPr>
        <w:t xml:space="preserve"> </w:t>
      </w:r>
      <w:r w:rsidR="00C020F6" w:rsidRPr="00C020F6">
        <w:rPr>
          <w:rFonts w:ascii="Futura Book" w:hAnsi="Futura Book" w:cs="Times New Roman"/>
          <w:bCs/>
          <w:color w:val="auto"/>
          <w:sz w:val="20"/>
          <w:szCs w:val="20"/>
        </w:rPr>
        <w:t>…………………………………………………………………………………………</w:t>
      </w:r>
      <w:r w:rsidR="00C020F6">
        <w:rPr>
          <w:rFonts w:ascii="Futura Book" w:hAnsi="Futura Book" w:cs="Times New Roman"/>
          <w:bCs/>
          <w:color w:val="auto"/>
          <w:sz w:val="20"/>
          <w:szCs w:val="20"/>
        </w:rPr>
        <w:t>…….</w:t>
      </w:r>
    </w:p>
    <w:p w:rsidR="00C020F6" w:rsidRDefault="00C020F6" w:rsidP="00C020F6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>…………………………………………………………………………………………………………………….</w:t>
      </w:r>
    </w:p>
    <w:p w:rsidR="00876448" w:rsidRPr="005E4228" w:rsidRDefault="00876448" w:rsidP="00876448"/>
    <w:p w:rsidR="00B06641" w:rsidRPr="00B267F8" w:rsidRDefault="00B06641" w:rsidP="00C32F60"/>
    <w:sectPr w:rsidR="00B06641" w:rsidRPr="00B267F8" w:rsidSect="00F54ED1">
      <w:footerReference w:type="default" r:id="rId9"/>
      <w:headerReference w:type="first" r:id="rId10"/>
      <w:pgSz w:w="11906" w:h="16838" w:code="9"/>
      <w:pgMar w:top="1418" w:right="297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70" w:rsidRDefault="00800270">
      <w:pPr>
        <w:spacing w:line="240" w:lineRule="auto"/>
      </w:pPr>
      <w:r>
        <w:separator/>
      </w:r>
    </w:p>
  </w:endnote>
  <w:endnote w:type="continuationSeparator" w:id="0">
    <w:p w:rsidR="00800270" w:rsidRDefault="00800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88" w:rsidRPr="00597237" w:rsidRDefault="0029674F" w:rsidP="00597237">
    <w:pPr>
      <w:pStyle w:val="Voettekst"/>
      <w:pBdr>
        <w:top w:val="nil"/>
        <w:left w:val="nil"/>
        <w:bottom w:val="nil"/>
        <w:right w:val="nil"/>
        <w:between w:val="nil"/>
        <w:bar w:val="nil"/>
      </w:pBdr>
    </w:pP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5156F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  \* MERGEFORMAT </w:instrText>
    </w:r>
    <w:r>
      <w:rPr>
        <w:rStyle w:val="Paginanummer"/>
      </w:rPr>
      <w:fldChar w:fldCharType="separate"/>
    </w:r>
    <w:r w:rsidR="0075156F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70" w:rsidRDefault="00800270">
      <w:pPr>
        <w:spacing w:line="240" w:lineRule="auto"/>
      </w:pPr>
      <w:r>
        <w:separator/>
      </w:r>
    </w:p>
  </w:footnote>
  <w:footnote w:type="continuationSeparator" w:id="0">
    <w:p w:rsidR="00800270" w:rsidRDefault="00800270">
      <w:pPr>
        <w:spacing w:line="240" w:lineRule="auto"/>
      </w:pPr>
      <w:r>
        <w:continuationSeparator/>
      </w:r>
    </w:p>
  </w:footnote>
  <w:footnote w:id="1">
    <w:p w:rsidR="005E4228" w:rsidRPr="00C61DA3" w:rsidRDefault="005E4228" w:rsidP="00C61DA3">
      <w:pPr>
        <w:rPr>
          <w:rFonts w:cs="Arial"/>
          <w:color w:val="1F497D"/>
          <w:sz w:val="18"/>
          <w:szCs w:val="18"/>
        </w:rPr>
      </w:pPr>
      <w:r w:rsidRPr="006448B6">
        <w:rPr>
          <w:rStyle w:val="Voetnootmarkering"/>
          <w:sz w:val="18"/>
          <w:szCs w:val="18"/>
        </w:rPr>
        <w:footnoteRef/>
      </w:r>
      <w:r w:rsidRPr="006448B6">
        <w:rPr>
          <w:sz w:val="18"/>
          <w:szCs w:val="18"/>
        </w:rPr>
        <w:t xml:space="preserve"> Meer informatie kunt u vinden op de website van de Europese Commissie. Daar vindt u ook een </w:t>
      </w:r>
      <w:r w:rsidRPr="006448B6">
        <w:rPr>
          <w:iCs/>
          <w:sz w:val="18"/>
          <w:szCs w:val="18"/>
        </w:rPr>
        <w:t>handreiking inclusief duidelijke voorbeelden voor het bepalen van de MKB-status van uw onderneming, genaamd ‘The new SME definition’.</w:t>
      </w:r>
      <w:r w:rsidR="00C61DA3">
        <w:rPr>
          <w:sz w:val="18"/>
          <w:szCs w:val="18"/>
        </w:rPr>
        <w:t xml:space="preserve"> </w:t>
      </w:r>
      <w:r w:rsidR="00C61DA3" w:rsidRPr="00C61DA3">
        <w:rPr>
          <w:sz w:val="18"/>
          <w:szCs w:val="18"/>
        </w:rPr>
        <w:t>(</w:t>
      </w:r>
      <w:hyperlink r:id="rId1" w:history="1">
        <w:r w:rsidR="00C61DA3" w:rsidRPr="00C61DA3">
          <w:rPr>
            <w:rStyle w:val="Hyperlink"/>
            <w:rFonts w:cs="Arial"/>
            <w:sz w:val="18"/>
            <w:szCs w:val="18"/>
          </w:rPr>
          <w:t>http://ec.europa.eu/growth/tools-databases/SME-Wizard/The%20SME%20Self%20Assessment%20Wizard%20User%20Guide.pdf</w:t>
        </w:r>
      </w:hyperlink>
      <w:r w:rsidR="00C61DA3" w:rsidRPr="00C61DA3">
        <w:rPr>
          <w:rFonts w:cs="Arial"/>
          <w:color w:val="1F497D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88" w:rsidRDefault="0029674F" w:rsidP="00D0053C">
    <w:r>
      <w:rPr>
        <w:noProof/>
      </w:rPr>
      <w:drawing>
        <wp:anchor distT="0" distB="0" distL="114300" distR="114300" simplePos="0" relativeHeight="251658240" behindDoc="1" locked="0" layoutInCell="1" allowOverlap="1" wp14:anchorId="1060BE66" wp14:editId="6A751509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2012400" cy="252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4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0D1A" w:rsidRPr="00116218" w:rsidRDefault="0075156F" w:rsidP="00D0053C"/>
  <w:tbl>
    <w:tblPr>
      <w:tblpPr w:leftFromText="142" w:rightFromText="142" w:vertAnchor="page" w:horzAnchor="page" w:tblpXSpec="right" w:tblpY="2496"/>
      <w:tblW w:w="0" w:type="auto"/>
      <w:tblLayout w:type="fixed"/>
      <w:tblLook w:val="04A0" w:firstRow="1" w:lastRow="0" w:firstColumn="1" w:lastColumn="0" w:noHBand="0" w:noVBand="1"/>
    </w:tblPr>
    <w:tblGrid>
      <w:gridCol w:w="2552"/>
    </w:tblGrid>
    <w:tr w:rsidR="00864846" w:rsidTr="002C0D1A">
      <w:tc>
        <w:tcPr>
          <w:tcW w:w="2552" w:type="dxa"/>
        </w:tcPr>
        <w:p w:rsidR="00AB5702" w:rsidRDefault="0075156F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Pr="00E90BB1" w:rsidRDefault="0075156F" w:rsidP="0025512F">
          <w:pPr>
            <w:spacing w:line="284" w:lineRule="exact"/>
            <w:rPr>
              <w:noProof/>
              <w:sz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75156F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Default="0075156F" w:rsidP="0025512F">
          <w:pPr>
            <w:spacing w:line="284" w:lineRule="exact"/>
            <w:rPr>
              <w:sz w:val="16"/>
              <w:szCs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75156F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Pr="00E90BB1" w:rsidRDefault="0075156F" w:rsidP="0025512F">
          <w:pPr>
            <w:spacing w:line="284" w:lineRule="exact"/>
            <w:rPr>
              <w:noProof/>
              <w:sz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75156F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Pr="004C1321" w:rsidRDefault="0075156F" w:rsidP="0025512F">
          <w:pPr>
            <w:spacing w:line="284" w:lineRule="exact"/>
            <w:rPr>
              <w:sz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75156F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2C0D1A">
      <w:tc>
        <w:tcPr>
          <w:tcW w:w="2552" w:type="dxa"/>
        </w:tcPr>
        <w:p w:rsidR="00AB5702" w:rsidRPr="004C1321" w:rsidRDefault="0075156F" w:rsidP="0025512F">
          <w:pPr>
            <w:spacing w:line="284" w:lineRule="exact"/>
            <w:rPr>
              <w:sz w:val="16"/>
            </w:rPr>
          </w:pPr>
        </w:p>
      </w:tc>
    </w:tr>
  </w:tbl>
  <w:p w:rsidR="004A5B6D" w:rsidRPr="002C0D1A" w:rsidRDefault="0075156F" w:rsidP="00D0053C">
    <w:pPr>
      <w:rPr>
        <w:b/>
      </w:rPr>
    </w:pPr>
  </w:p>
  <w:p w:rsidR="002C0D1A" w:rsidRPr="00116218" w:rsidRDefault="0075156F" w:rsidP="00D0053C"/>
  <w:p w:rsidR="00F54ED1" w:rsidRPr="00BF197A" w:rsidRDefault="0075156F" w:rsidP="00F54ED1">
    <w:pPr>
      <w:pStyle w:val="Adressering"/>
    </w:pPr>
  </w:p>
  <w:tbl>
    <w:tblPr>
      <w:tblW w:w="75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2"/>
    </w:tblGrid>
    <w:tr w:rsidR="00864846" w:rsidTr="00F54ED1">
      <w:tc>
        <w:tcPr>
          <w:tcW w:w="7512" w:type="dxa"/>
          <w:hideMark/>
        </w:tcPr>
        <w:p w:rsidR="00F54ED1" w:rsidRDefault="006F611E" w:rsidP="0090657E">
          <w:pPr>
            <w:pStyle w:val="Kop1"/>
          </w:pPr>
          <w:r>
            <w:t>MKB-verklaring</w:t>
          </w:r>
        </w:p>
        <w:p w:rsidR="0090657E" w:rsidRPr="0090657E" w:rsidRDefault="0075156F" w:rsidP="0090657E">
          <w:pPr>
            <w:rPr>
              <w:sz w:val="26"/>
              <w:szCs w:val="26"/>
            </w:rPr>
          </w:pPr>
        </w:p>
      </w:tc>
    </w:tr>
  </w:tbl>
  <w:p w:rsidR="002C0D1A" w:rsidRDefault="0075156F" w:rsidP="00D0053C"/>
  <w:p w:rsidR="006C1FBC" w:rsidRDefault="0075156F" w:rsidP="00D0053C"/>
  <w:p w:rsidR="001E155B" w:rsidRDefault="0075156F" w:rsidP="00D00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A337451"/>
    <w:multiLevelType w:val="hybridMultilevel"/>
    <w:tmpl w:val="1EFE8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abstractNum w:abstractNumId="30" w15:restartNumberingAfterBreak="0">
    <w:nsid w:val="7BA70743"/>
    <w:multiLevelType w:val="hybridMultilevel"/>
    <w:tmpl w:val="171A9948"/>
    <w:lvl w:ilvl="0" w:tplc="704A1FBE"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9"/>
  </w:num>
  <w:num w:numId="28">
    <w:abstractNumId w:val="22"/>
  </w:num>
  <w:num w:numId="29">
    <w:abstractNumId w:val="11"/>
  </w:num>
  <w:num w:numId="30">
    <w:abstractNumId w:val="16"/>
  </w:num>
  <w:num w:numId="31">
    <w:abstractNumId w:val="15"/>
  </w:num>
  <w:num w:numId="32">
    <w:abstractNumId w:val="17"/>
  </w:num>
  <w:num w:numId="33">
    <w:abstractNumId w:val="25"/>
  </w:num>
  <w:num w:numId="34">
    <w:abstractNumId w:val="29"/>
  </w:num>
  <w:num w:numId="35">
    <w:abstractNumId w:val="18"/>
  </w:num>
  <w:num w:numId="36">
    <w:abstractNumId w:val="1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3L0BlCsXRxFsErwObTpQqHdBaR1UMeIqjnXRD1D4GyOEwnkh5Jaaj81J6Ff9W7pT9lfJe2LrjP6rPF6jrJwOw==" w:salt="WD+jCoK4jK/zrSi8NKfoSw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6"/>
    <w:rsid w:val="00113A68"/>
    <w:rsid w:val="00125CFE"/>
    <w:rsid w:val="0029674F"/>
    <w:rsid w:val="002B2908"/>
    <w:rsid w:val="004653B1"/>
    <w:rsid w:val="004A12F3"/>
    <w:rsid w:val="005E4228"/>
    <w:rsid w:val="006448B6"/>
    <w:rsid w:val="006938C9"/>
    <w:rsid w:val="006F611E"/>
    <w:rsid w:val="0075156F"/>
    <w:rsid w:val="00800270"/>
    <w:rsid w:val="00864846"/>
    <w:rsid w:val="0087001C"/>
    <w:rsid w:val="00876448"/>
    <w:rsid w:val="00911725"/>
    <w:rsid w:val="00AB3555"/>
    <w:rsid w:val="00B06641"/>
    <w:rsid w:val="00B267F8"/>
    <w:rsid w:val="00B94470"/>
    <w:rsid w:val="00C020F6"/>
    <w:rsid w:val="00C61DA3"/>
    <w:rsid w:val="00CA4C99"/>
    <w:rsid w:val="00E838D1"/>
    <w:rsid w:val="00F138C0"/>
    <w:rsid w:val="00F60370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5E75DDB-73C7-4EDD-95FB-A9A921A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1DA3"/>
    <w:pPr>
      <w:spacing w:line="284" w:lineRule="atLeast"/>
    </w:pPr>
    <w:rPr>
      <w:rFonts w:ascii="Futura Book" w:hAnsi="Futura Book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Koptekst">
    <w:name w:val="header"/>
    <w:basedOn w:val="Standaard"/>
    <w:link w:val="KoptekstChar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hAnsi="Futura Book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tekstChar">
    <w:name w:val="Koptekst Char"/>
    <w:basedOn w:val="Standaardalinea-lettertype"/>
    <w:link w:val="Koptekst"/>
    <w:rsid w:val="00F54ED1"/>
    <w:rPr>
      <w:rFonts w:ascii="Futura Book" w:hAnsi="Futura Book"/>
      <w:sz w:val="14"/>
      <w:szCs w:val="24"/>
    </w:rPr>
  </w:style>
  <w:style w:type="paragraph" w:customStyle="1" w:styleId="Adressering">
    <w:name w:val="Adressering"/>
    <w:basedOn w:val="Standaard"/>
    <w:rsid w:val="00F54ED1"/>
  </w:style>
  <w:style w:type="paragraph" w:customStyle="1" w:styleId="PNB">
    <w:name w:val="PNB"/>
    <w:basedOn w:val="Standaard"/>
    <w:uiPriority w:val="99"/>
    <w:rsid w:val="00AB5702"/>
    <w:pPr>
      <w:spacing w:line="284" w:lineRule="exact"/>
    </w:pPr>
    <w:rPr>
      <w:rFonts w:cs="Futura Book"/>
      <w:sz w:val="16"/>
      <w:szCs w:val="16"/>
    </w:rPr>
  </w:style>
  <w:style w:type="paragraph" w:customStyle="1" w:styleId="referentiekop">
    <w:name w:val="referentiekop"/>
    <w:basedOn w:val="Kop1"/>
    <w:uiPriority w:val="99"/>
    <w:rsid w:val="00AB5702"/>
    <w:pPr>
      <w:spacing w:line="284" w:lineRule="exact"/>
    </w:pPr>
    <w:rPr>
      <w:rFonts w:cs="Futura Book"/>
      <w:kern w:val="0"/>
      <w:sz w:val="14"/>
      <w:szCs w:val="14"/>
    </w:rPr>
  </w:style>
  <w:style w:type="paragraph" w:customStyle="1" w:styleId="Default">
    <w:name w:val="Default"/>
    <w:rsid w:val="008764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29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29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2908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29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2908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tools-databases/SME-Wizard/smeq.do;SME_SESSION_ID=0CLh8ImsxcLBKhosOh1iIZo8cHhUKnP_STwTQo4ynTrc6_K4kX7C!-261302819?execution=e1s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growth/tools-databases/SME-Wizard/The%20SME%20Self%20Assessment%20Wizard%20User%20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74C4-E239-43E9-B1CB-552B694E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Wetser, Karin</dc:creator>
  <cp:lastModifiedBy>Karin Wetser</cp:lastModifiedBy>
  <cp:revision>5</cp:revision>
  <dcterms:created xsi:type="dcterms:W3CDTF">2016-08-29T07:16:00Z</dcterms:created>
  <dcterms:modified xsi:type="dcterms:W3CDTF">2019-04-19T12:53:00Z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TYPE">
    <vt:lpwstr>S</vt:lpwstr>
  </property>
  <property fmtid="{D5CDD505-2E9C-101B-9397-08002B2CF9AE}" pid="3" name="CORSA_GUID">
    <vt:lpwstr>f06608c6-2d51-c8a2-1314-463eb45fc350</vt:lpwstr>
  </property>
  <property fmtid="{D5CDD505-2E9C-101B-9397-08002B2CF9AE}" pid="4" name="CORSA_OBJECTYPE">
    <vt:lpwstr>S</vt:lpwstr>
  </property>
  <property fmtid="{D5CDD505-2E9C-101B-9397-08002B2CF9AE}" pid="5" name="CORSA_OBJECTID">
    <vt:lpwstr>4040925</vt:lpwstr>
  </property>
  <property fmtid="{D5CDD505-2E9C-101B-9397-08002B2CF9AE}" pid="6" name="CORSA_VERSION">
    <vt:lpwstr>2</vt:lpwstr>
  </property>
</Properties>
</file>