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6393" w14:textId="77777777" w:rsidR="00184802" w:rsidRPr="00C91742" w:rsidRDefault="00845C77">
      <w:pPr>
        <w:pStyle w:val="Titel"/>
        <w:rPr>
          <w:rFonts w:ascii="Aptos" w:hAnsi="Aptos"/>
          <w:sz w:val="36"/>
          <w:szCs w:val="36"/>
          <w:lang w:val="nl-NL"/>
        </w:rPr>
      </w:pPr>
      <w:r w:rsidRPr="00C91742">
        <w:rPr>
          <w:rFonts w:ascii="Aptos" w:hAnsi="Aptos"/>
          <w:sz w:val="36"/>
          <w:szCs w:val="36"/>
          <w:lang w:val="nl-NL"/>
        </w:rPr>
        <w:t xml:space="preserve">Offerte </w:t>
      </w:r>
      <w:proofErr w:type="spellStart"/>
      <w:r w:rsidR="5C84A793" w:rsidRPr="00C91742">
        <w:rPr>
          <w:rFonts w:ascii="Aptos" w:hAnsi="Aptos"/>
          <w:sz w:val="36"/>
          <w:szCs w:val="36"/>
          <w:lang w:val="nl-NL"/>
        </w:rPr>
        <w:t>c</w:t>
      </w:r>
      <w:r w:rsidR="003B2176" w:rsidRPr="00C91742">
        <w:rPr>
          <w:rFonts w:ascii="Aptos" w:hAnsi="Aptos"/>
          <w:sz w:val="36"/>
          <w:szCs w:val="36"/>
          <w:lang w:val="nl-NL"/>
        </w:rPr>
        <w:t>oaching</w:t>
      </w:r>
      <w:r w:rsidR="42C58E4C" w:rsidRPr="00C91742">
        <w:rPr>
          <w:rFonts w:ascii="Aptos" w:hAnsi="Aptos"/>
          <w:sz w:val="36"/>
          <w:szCs w:val="36"/>
          <w:lang w:val="nl-NL"/>
        </w:rPr>
        <w:t>s</w:t>
      </w:r>
      <w:r w:rsidR="003B2176" w:rsidRPr="00C91742">
        <w:rPr>
          <w:rFonts w:ascii="Aptos" w:hAnsi="Aptos"/>
          <w:sz w:val="36"/>
          <w:szCs w:val="36"/>
          <w:lang w:val="nl-NL"/>
        </w:rPr>
        <w:t>traject</w:t>
      </w:r>
      <w:proofErr w:type="spellEnd"/>
      <w:r w:rsidRPr="00C91742">
        <w:rPr>
          <w:rFonts w:ascii="Aptos" w:hAnsi="Aptos"/>
          <w:sz w:val="36"/>
          <w:szCs w:val="36"/>
          <w:lang w:val="nl-NL"/>
        </w:rPr>
        <w:t xml:space="preserve"> </w:t>
      </w:r>
    </w:p>
    <w:p w14:paraId="7A99C3EF" w14:textId="77777777" w:rsidR="00747E6A" w:rsidRPr="00C91742" w:rsidRDefault="001233A6">
      <w:pPr>
        <w:pStyle w:val="Titel"/>
        <w:rPr>
          <w:rFonts w:ascii="Aptos" w:hAnsi="Aptos"/>
          <w:sz w:val="36"/>
          <w:szCs w:val="36"/>
          <w:lang w:val="nl-NL"/>
        </w:rPr>
      </w:pPr>
      <w:r w:rsidRPr="00C91742">
        <w:rPr>
          <w:rFonts w:ascii="Aptos" w:hAnsi="Aptos"/>
          <w:sz w:val="36"/>
          <w:szCs w:val="36"/>
          <w:lang w:val="nl-NL"/>
        </w:rPr>
        <w:t>Versterken Cultureel Ondernemerschap</w:t>
      </w:r>
      <w:r w:rsidR="00304FD1" w:rsidRPr="00C91742">
        <w:rPr>
          <w:rFonts w:ascii="Aptos" w:hAnsi="Aptos"/>
          <w:sz w:val="36"/>
          <w:szCs w:val="36"/>
          <w:lang w:val="nl-NL"/>
        </w:rPr>
        <w:t xml:space="preserve"> (VCO)</w:t>
      </w:r>
      <w:r w:rsidR="00F62DAD" w:rsidRPr="00C91742">
        <w:rPr>
          <w:rFonts w:ascii="Aptos" w:hAnsi="Aptos"/>
          <w:sz w:val="36"/>
          <w:szCs w:val="36"/>
          <w:lang w:val="nl-NL"/>
        </w:rPr>
        <w:t xml:space="preserve"> 2026</w:t>
      </w:r>
    </w:p>
    <w:p w14:paraId="77FE973D" w14:textId="77777777" w:rsidR="00747E6A" w:rsidRPr="00C91742" w:rsidRDefault="00845C77">
      <w:pPr>
        <w:pStyle w:val="Kop1"/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>1. Gegevens</w:t>
      </w:r>
    </w:p>
    <w:p w14:paraId="7CFD0341" w14:textId="77777777" w:rsidR="00747E6A" w:rsidRPr="00C91742" w:rsidRDefault="00991880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Naam </w:t>
      </w:r>
      <w:r w:rsidR="007C71CA" w:rsidRPr="00C91742">
        <w:rPr>
          <w:rFonts w:ascii="Aptos" w:hAnsi="Aptos"/>
          <w:lang w:val="nl-NL"/>
        </w:rPr>
        <w:t>c</w:t>
      </w:r>
      <w:r w:rsidR="00845C77" w:rsidRPr="00C91742">
        <w:rPr>
          <w:rFonts w:ascii="Aptos" w:hAnsi="Aptos"/>
          <w:lang w:val="nl-NL"/>
        </w:rPr>
        <w:t>oach: [invullen]</w:t>
      </w:r>
    </w:p>
    <w:p w14:paraId="1172DDCF" w14:textId="77777777" w:rsidR="00E21BC3" w:rsidRPr="00C91742" w:rsidRDefault="00184802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Adres </w:t>
      </w:r>
      <w:r w:rsidR="007C71CA" w:rsidRPr="00C91742">
        <w:rPr>
          <w:rFonts w:ascii="Aptos" w:hAnsi="Aptos"/>
          <w:lang w:val="nl-NL"/>
        </w:rPr>
        <w:t>c</w:t>
      </w:r>
      <w:r w:rsidRPr="00C91742">
        <w:rPr>
          <w:rFonts w:ascii="Aptos" w:hAnsi="Aptos"/>
          <w:lang w:val="nl-NL"/>
        </w:rPr>
        <w:t>oach</w:t>
      </w:r>
      <w:r w:rsidR="00253411" w:rsidRPr="00C91742">
        <w:rPr>
          <w:rFonts w:ascii="Aptos" w:hAnsi="Aptos"/>
          <w:lang w:val="nl-NL"/>
        </w:rPr>
        <w:t>: [invullen]</w:t>
      </w:r>
    </w:p>
    <w:p w14:paraId="7EB41826" w14:textId="77777777" w:rsidR="00184802" w:rsidRPr="00C91742" w:rsidRDefault="00253411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Email </w:t>
      </w:r>
      <w:r w:rsidR="007C71CA" w:rsidRPr="00C91742">
        <w:rPr>
          <w:rFonts w:ascii="Aptos" w:hAnsi="Aptos"/>
          <w:lang w:val="nl-NL"/>
        </w:rPr>
        <w:t>c</w:t>
      </w:r>
      <w:r w:rsidR="00FD73E4" w:rsidRPr="00C91742">
        <w:rPr>
          <w:rFonts w:ascii="Aptos" w:hAnsi="Aptos"/>
          <w:lang w:val="nl-NL"/>
        </w:rPr>
        <w:t>oach: [invullen]</w:t>
      </w:r>
    </w:p>
    <w:p w14:paraId="5E0F74B8" w14:textId="77777777" w:rsidR="00FD73E4" w:rsidRPr="00C91742" w:rsidRDefault="00FD73E4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Telefoonnummer </w:t>
      </w:r>
      <w:r w:rsidR="007C71CA" w:rsidRPr="00C91742">
        <w:rPr>
          <w:rFonts w:ascii="Aptos" w:hAnsi="Aptos"/>
          <w:lang w:val="nl-NL"/>
        </w:rPr>
        <w:t>c</w:t>
      </w:r>
      <w:r w:rsidRPr="00C91742">
        <w:rPr>
          <w:rFonts w:ascii="Aptos" w:hAnsi="Aptos"/>
          <w:lang w:val="nl-NL"/>
        </w:rPr>
        <w:t>oach: [invullen]</w:t>
      </w:r>
    </w:p>
    <w:p w14:paraId="11FDAE0F" w14:textId="77777777" w:rsidR="00E90DB5" w:rsidRPr="00C91742" w:rsidRDefault="00E90DB5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Bankrekening </w:t>
      </w:r>
      <w:r w:rsidR="007C71CA" w:rsidRPr="00C91742">
        <w:rPr>
          <w:rFonts w:ascii="Aptos" w:hAnsi="Aptos"/>
          <w:lang w:val="nl-NL"/>
        </w:rPr>
        <w:t>c</w:t>
      </w:r>
      <w:r w:rsidRPr="00C91742">
        <w:rPr>
          <w:rFonts w:ascii="Aptos" w:hAnsi="Aptos"/>
          <w:lang w:val="nl-NL"/>
        </w:rPr>
        <w:t>oach: [invullen]</w:t>
      </w:r>
    </w:p>
    <w:p w14:paraId="4C0B288D" w14:textId="77777777" w:rsidR="00FD73E4" w:rsidRPr="00C91742" w:rsidRDefault="00FD73E4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Naam </w:t>
      </w:r>
      <w:proofErr w:type="spellStart"/>
      <w:r w:rsidR="00AE5822" w:rsidRPr="00C91742">
        <w:rPr>
          <w:rFonts w:ascii="Aptos" w:hAnsi="Aptos"/>
          <w:lang w:val="nl-NL"/>
        </w:rPr>
        <w:t>c</w:t>
      </w:r>
      <w:r w:rsidR="00ED098D" w:rsidRPr="00C91742">
        <w:rPr>
          <w:rFonts w:ascii="Aptos" w:hAnsi="Aptos"/>
          <w:lang w:val="nl-NL"/>
        </w:rPr>
        <w:t>oachee</w:t>
      </w:r>
      <w:proofErr w:type="spellEnd"/>
      <w:r w:rsidR="00ED098D" w:rsidRPr="00C91742">
        <w:rPr>
          <w:rFonts w:ascii="Aptos" w:hAnsi="Aptos"/>
          <w:lang w:val="nl-NL"/>
        </w:rPr>
        <w:t>/</w:t>
      </w:r>
      <w:r w:rsidR="00AE5822" w:rsidRPr="00C91742">
        <w:rPr>
          <w:rFonts w:ascii="Aptos" w:hAnsi="Aptos"/>
          <w:lang w:val="nl-NL"/>
        </w:rPr>
        <w:t>a</w:t>
      </w:r>
      <w:r w:rsidR="00ED098D" w:rsidRPr="00C91742">
        <w:rPr>
          <w:rFonts w:ascii="Aptos" w:hAnsi="Aptos"/>
          <w:lang w:val="nl-NL"/>
        </w:rPr>
        <w:t>anvrager: [invullen]</w:t>
      </w:r>
    </w:p>
    <w:p w14:paraId="631F7E6A" w14:textId="77777777" w:rsidR="00337A60" w:rsidRPr="00C91742" w:rsidRDefault="00337A60" w:rsidP="00337A60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Adres </w:t>
      </w:r>
      <w:proofErr w:type="spellStart"/>
      <w:r w:rsidR="00AE5822" w:rsidRPr="00C91742">
        <w:rPr>
          <w:rFonts w:ascii="Aptos" w:hAnsi="Aptos"/>
          <w:lang w:val="nl-NL"/>
        </w:rPr>
        <w:t>c</w:t>
      </w:r>
      <w:r w:rsidRPr="00C91742">
        <w:rPr>
          <w:rFonts w:ascii="Aptos" w:hAnsi="Aptos"/>
          <w:lang w:val="nl-NL"/>
        </w:rPr>
        <w:t>oachee</w:t>
      </w:r>
      <w:proofErr w:type="spellEnd"/>
      <w:r w:rsidRPr="00C91742">
        <w:rPr>
          <w:rFonts w:ascii="Aptos" w:hAnsi="Aptos"/>
          <w:lang w:val="nl-NL"/>
        </w:rPr>
        <w:t>/</w:t>
      </w:r>
      <w:r w:rsidR="00AE5822" w:rsidRPr="00C91742">
        <w:rPr>
          <w:rFonts w:ascii="Aptos" w:hAnsi="Aptos"/>
          <w:lang w:val="nl-NL"/>
        </w:rPr>
        <w:t>a</w:t>
      </w:r>
      <w:r w:rsidRPr="00C91742">
        <w:rPr>
          <w:rFonts w:ascii="Aptos" w:hAnsi="Aptos"/>
          <w:lang w:val="nl-NL"/>
        </w:rPr>
        <w:t>anvrager: [invullen]</w:t>
      </w:r>
    </w:p>
    <w:p w14:paraId="4A419681" w14:textId="77777777" w:rsidR="00747E6A" w:rsidRPr="00C91742" w:rsidRDefault="00845C77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>Datum</w:t>
      </w:r>
      <w:r w:rsidR="00B243CC" w:rsidRPr="00C91742">
        <w:rPr>
          <w:rFonts w:ascii="Aptos" w:hAnsi="Aptos"/>
          <w:lang w:val="nl-NL"/>
        </w:rPr>
        <w:t xml:space="preserve"> offerte</w:t>
      </w:r>
      <w:r w:rsidRPr="00C91742">
        <w:rPr>
          <w:rFonts w:ascii="Aptos" w:hAnsi="Aptos"/>
          <w:lang w:val="nl-NL"/>
        </w:rPr>
        <w:t>: [invullen]</w:t>
      </w:r>
    </w:p>
    <w:p w14:paraId="51379F37" w14:textId="77777777" w:rsidR="00747E6A" w:rsidRPr="00C91742" w:rsidRDefault="00845C77">
      <w:pPr>
        <w:pStyle w:val="Kop1"/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2. </w:t>
      </w:r>
      <w:r w:rsidR="0014429A" w:rsidRPr="00C91742">
        <w:rPr>
          <w:rFonts w:ascii="Aptos" w:hAnsi="Aptos"/>
          <w:lang w:val="nl-NL"/>
        </w:rPr>
        <w:t>Hoofdd</w:t>
      </w:r>
      <w:r w:rsidRPr="00C91742">
        <w:rPr>
          <w:rFonts w:ascii="Aptos" w:hAnsi="Aptos"/>
          <w:lang w:val="nl-NL"/>
        </w:rPr>
        <w:t xml:space="preserve">oel van het </w:t>
      </w:r>
      <w:proofErr w:type="spellStart"/>
      <w:r w:rsidR="003B2176" w:rsidRPr="00C91742">
        <w:rPr>
          <w:rFonts w:ascii="Aptos" w:hAnsi="Aptos"/>
          <w:lang w:val="nl-NL"/>
        </w:rPr>
        <w:t>coaching</w:t>
      </w:r>
      <w:r w:rsidR="4BC4ABE3" w:rsidRPr="00C91742">
        <w:rPr>
          <w:rFonts w:ascii="Aptos" w:hAnsi="Aptos"/>
          <w:lang w:val="nl-NL"/>
        </w:rPr>
        <w:t>s</w:t>
      </w:r>
      <w:r w:rsidR="003B2176" w:rsidRPr="00C91742">
        <w:rPr>
          <w:rFonts w:ascii="Aptos" w:hAnsi="Aptos"/>
          <w:lang w:val="nl-NL"/>
        </w:rPr>
        <w:t>traject</w:t>
      </w:r>
      <w:proofErr w:type="spellEnd"/>
    </w:p>
    <w:p w14:paraId="5DE3DE57" w14:textId="77777777" w:rsidR="003B2176" w:rsidRPr="00C91742" w:rsidRDefault="008D0CB7" w:rsidP="2EBF9481">
      <w:pPr>
        <w:rPr>
          <w:rFonts w:ascii="Aptos" w:hAnsi="Aptos"/>
          <w:i/>
          <w:iCs/>
          <w:lang w:val="nl-NL"/>
        </w:rPr>
      </w:pPr>
      <w:r w:rsidRPr="00C91742">
        <w:rPr>
          <w:rFonts w:ascii="Aptos" w:hAnsi="Aptos"/>
          <w:i/>
          <w:iCs/>
          <w:lang w:val="nl-NL"/>
        </w:rPr>
        <w:t>O</w:t>
      </w:r>
      <w:r w:rsidR="00845C77" w:rsidRPr="00C91742">
        <w:rPr>
          <w:rFonts w:ascii="Aptos" w:hAnsi="Aptos"/>
          <w:i/>
          <w:iCs/>
          <w:lang w:val="nl-NL"/>
        </w:rPr>
        <w:t xml:space="preserve">mschrijving doel van het </w:t>
      </w:r>
      <w:proofErr w:type="spellStart"/>
      <w:r w:rsidR="00337A60" w:rsidRPr="00C91742">
        <w:rPr>
          <w:rFonts w:ascii="Aptos" w:hAnsi="Aptos"/>
          <w:i/>
          <w:iCs/>
          <w:lang w:val="nl-NL"/>
        </w:rPr>
        <w:t>coaching</w:t>
      </w:r>
      <w:r w:rsidR="26F67A47" w:rsidRPr="00C91742">
        <w:rPr>
          <w:rFonts w:ascii="Aptos" w:hAnsi="Aptos"/>
          <w:i/>
          <w:iCs/>
          <w:lang w:val="nl-NL"/>
        </w:rPr>
        <w:t>s</w:t>
      </w:r>
      <w:r w:rsidR="00337A60" w:rsidRPr="00C91742">
        <w:rPr>
          <w:rFonts w:ascii="Aptos" w:hAnsi="Aptos"/>
          <w:i/>
          <w:iCs/>
          <w:lang w:val="nl-NL"/>
        </w:rPr>
        <w:t>traject</w:t>
      </w:r>
      <w:proofErr w:type="spellEnd"/>
      <w:r w:rsidR="00845C77" w:rsidRPr="00C91742">
        <w:rPr>
          <w:rFonts w:ascii="Aptos" w:hAnsi="Aptos"/>
          <w:i/>
          <w:iCs/>
          <w:lang w:val="nl-NL"/>
        </w:rPr>
        <w:t xml:space="preserve"> </w:t>
      </w:r>
      <w:r w:rsidR="0014429A" w:rsidRPr="00C91742">
        <w:rPr>
          <w:rFonts w:ascii="Aptos" w:hAnsi="Aptos"/>
          <w:i/>
          <w:iCs/>
          <w:lang w:val="nl-NL"/>
        </w:rPr>
        <w:t>aankruisen</w:t>
      </w:r>
    </w:p>
    <w:p w14:paraId="09D595E3" w14:textId="77777777" w:rsidR="000B6439" w:rsidRPr="00C91742" w:rsidRDefault="000B6439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Kies uit </w:t>
      </w:r>
      <w:r w:rsidRPr="00C91742">
        <w:rPr>
          <w:rFonts w:ascii="Aptos" w:hAnsi="Aptos"/>
          <w:b/>
          <w:bCs/>
          <w:lang w:val="nl-NL"/>
        </w:rPr>
        <w:t>1</w:t>
      </w:r>
      <w:r w:rsidRPr="00C91742">
        <w:rPr>
          <w:rFonts w:ascii="Aptos" w:hAnsi="Aptos"/>
          <w:lang w:val="nl-NL"/>
        </w:rPr>
        <w:t xml:space="preserve"> van deze 3 opties:</w:t>
      </w:r>
      <w:r w:rsidR="0014429A" w:rsidRPr="00C91742">
        <w:rPr>
          <w:rFonts w:ascii="Aptos" w:hAnsi="Aptos"/>
          <w:lang w:val="nl-NL"/>
        </w:rPr>
        <w:tab/>
      </w:r>
      <w:r w:rsidR="0014429A" w:rsidRPr="00C91742">
        <w:rPr>
          <w:rFonts w:ascii="Aptos" w:hAnsi="Aptos"/>
          <w:lang w:val="nl-NL"/>
        </w:rPr>
        <w:tab/>
      </w:r>
      <w:r w:rsidR="0014429A" w:rsidRPr="00C91742">
        <w:rPr>
          <w:rFonts w:ascii="Aptos" w:hAnsi="Aptos"/>
          <w:lang w:val="nl-NL"/>
        </w:rPr>
        <w:tab/>
      </w:r>
      <w:r w:rsidRPr="00C91742">
        <w:rPr>
          <w:rFonts w:ascii="Aptos" w:hAnsi="Aptos"/>
          <w:lang w:val="nl-NL"/>
        </w:rPr>
        <w:br/>
        <w:t>1. Artistieke profilering</w:t>
      </w:r>
      <w:r w:rsidR="00266CF4" w:rsidRPr="00C91742">
        <w:rPr>
          <w:rFonts w:ascii="Aptos" w:hAnsi="Aptos"/>
          <w:lang w:val="nl-NL"/>
        </w:rPr>
        <w:tab/>
      </w:r>
      <w:r w:rsidR="00266CF4" w:rsidRPr="00C91742">
        <w:rPr>
          <w:rFonts w:ascii="Aptos" w:hAnsi="Aptos"/>
          <w:lang w:val="nl-NL"/>
        </w:rPr>
        <w:tab/>
      </w:r>
      <w:r w:rsidR="00266CF4" w:rsidRPr="00C91742">
        <w:rPr>
          <w:rFonts w:ascii="Aptos" w:hAnsi="Aptos"/>
          <w:lang w:val="nl-NL"/>
        </w:rPr>
        <w:tab/>
      </w:r>
      <w:r w:rsidR="00266CF4" w:rsidRPr="00C91742">
        <w:rPr>
          <w:rFonts w:ascii="Aptos" w:hAnsi="Aptos"/>
          <w:lang w:val="nl-NL"/>
        </w:rPr>
        <w:tab/>
      </w:r>
      <w:sdt>
        <w:sdtPr>
          <w:rPr>
            <w:rFonts w:ascii="Aptos" w:hAnsi="Aptos"/>
            <w:lang w:val="nl-NL"/>
          </w:rPr>
          <w:id w:val="-132319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950" w:rsidRPr="00C91742">
            <w:rPr>
              <w:rFonts w:ascii="MS Gothic" w:eastAsia="MS Gothic" w:hAnsi="MS Gothic"/>
              <w:lang w:val="nl-NL"/>
            </w:rPr>
            <w:t>☐</w:t>
          </w:r>
        </w:sdtContent>
      </w:sdt>
      <w:r w:rsidRPr="00C91742">
        <w:rPr>
          <w:rFonts w:ascii="Aptos" w:hAnsi="Aptos"/>
          <w:lang w:val="nl-NL"/>
        </w:rPr>
        <w:br/>
        <w:t>2. Zakelijke doorontwikkeling</w:t>
      </w:r>
      <w:r w:rsidR="00266CF4" w:rsidRPr="00C91742">
        <w:rPr>
          <w:rFonts w:ascii="Aptos" w:hAnsi="Aptos"/>
          <w:lang w:val="nl-NL"/>
        </w:rPr>
        <w:tab/>
      </w:r>
      <w:r w:rsidR="00266CF4" w:rsidRPr="00C91742">
        <w:rPr>
          <w:rFonts w:ascii="Aptos" w:hAnsi="Aptos"/>
          <w:lang w:val="nl-NL"/>
        </w:rPr>
        <w:tab/>
      </w:r>
      <w:r w:rsidR="00266CF4" w:rsidRPr="00C91742">
        <w:rPr>
          <w:rFonts w:ascii="Aptos" w:hAnsi="Aptos"/>
          <w:lang w:val="nl-NL"/>
        </w:rPr>
        <w:tab/>
      </w:r>
      <w:sdt>
        <w:sdtPr>
          <w:rPr>
            <w:rFonts w:ascii="Aptos" w:hAnsi="Aptos"/>
            <w:lang w:val="nl-NL"/>
          </w:rPr>
          <w:id w:val="-2027322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A2" w:rsidRPr="00C91742">
            <w:rPr>
              <w:rFonts w:ascii="MS Gothic" w:eastAsia="MS Gothic" w:hAnsi="MS Gothic"/>
              <w:lang w:val="nl-NL"/>
            </w:rPr>
            <w:t>☐</w:t>
          </w:r>
        </w:sdtContent>
      </w:sdt>
      <w:r w:rsidRPr="00C91742">
        <w:rPr>
          <w:rFonts w:ascii="Aptos" w:hAnsi="Aptos"/>
          <w:lang w:val="nl-NL"/>
        </w:rPr>
        <w:br/>
        <w:t xml:space="preserve">3. Zichtbaarheid en </w:t>
      </w:r>
      <w:r w:rsidR="007C71CA" w:rsidRPr="00C91742">
        <w:rPr>
          <w:rFonts w:ascii="Aptos" w:hAnsi="Aptos"/>
          <w:lang w:val="nl-NL"/>
        </w:rPr>
        <w:t>v</w:t>
      </w:r>
      <w:r w:rsidRPr="00C91742">
        <w:rPr>
          <w:rFonts w:ascii="Aptos" w:hAnsi="Aptos"/>
          <w:lang w:val="nl-NL"/>
        </w:rPr>
        <w:t>indbaarheid</w:t>
      </w:r>
      <w:r w:rsidR="00266CF4" w:rsidRPr="00C91742">
        <w:rPr>
          <w:rFonts w:ascii="Aptos" w:hAnsi="Aptos"/>
          <w:lang w:val="nl-NL"/>
        </w:rPr>
        <w:tab/>
      </w:r>
      <w:r w:rsidR="00266CF4" w:rsidRPr="00C91742">
        <w:rPr>
          <w:rFonts w:ascii="Aptos" w:hAnsi="Aptos"/>
          <w:lang w:val="nl-NL"/>
        </w:rPr>
        <w:tab/>
      </w:r>
      <w:sdt>
        <w:sdtPr>
          <w:rPr>
            <w:rFonts w:ascii="Aptos" w:hAnsi="Aptos"/>
            <w:lang w:val="nl-NL"/>
          </w:rPr>
          <w:id w:val="281231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6A2" w:rsidRPr="00C91742">
            <w:rPr>
              <w:rFonts w:ascii="MS Gothic" w:eastAsia="MS Gothic" w:hAnsi="MS Gothic"/>
              <w:lang w:val="nl-NL"/>
            </w:rPr>
            <w:t>☐</w:t>
          </w:r>
        </w:sdtContent>
      </w:sdt>
    </w:p>
    <w:p w14:paraId="61E3D69E" w14:textId="77777777" w:rsidR="00B65C30" w:rsidRPr="00C91742" w:rsidRDefault="00B65C30" w:rsidP="00B65C30">
      <w:pPr>
        <w:pStyle w:val="Kop1"/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>3. Omschrijving leervraag</w:t>
      </w:r>
    </w:p>
    <w:p w14:paraId="7CAD4B3A" w14:textId="77777777" w:rsidR="009153BE" w:rsidRPr="00C91742" w:rsidRDefault="00462A36" w:rsidP="2EBF9481">
      <w:pPr>
        <w:rPr>
          <w:i/>
          <w:iCs/>
          <w:lang w:val="nl-NL"/>
        </w:rPr>
      </w:pPr>
      <w:r w:rsidRPr="00C91742">
        <w:rPr>
          <w:rFonts w:ascii="Aptos" w:hAnsi="Aptos"/>
          <w:i/>
          <w:iCs/>
          <w:lang w:val="nl-NL"/>
        </w:rPr>
        <w:t xml:space="preserve">Neem deze over uit </w:t>
      </w:r>
      <w:r w:rsidR="00CA05AA" w:rsidRPr="00C91742">
        <w:rPr>
          <w:rFonts w:ascii="Aptos" w:hAnsi="Aptos"/>
          <w:i/>
          <w:iCs/>
          <w:lang w:val="nl-NL"/>
        </w:rPr>
        <w:t xml:space="preserve">vraag 3 van </w:t>
      </w:r>
      <w:r w:rsidRPr="00C91742">
        <w:rPr>
          <w:rFonts w:ascii="Aptos" w:hAnsi="Aptos"/>
          <w:i/>
          <w:iCs/>
          <w:lang w:val="nl-NL"/>
        </w:rPr>
        <w:t>het projectplan</w:t>
      </w:r>
      <w:r w:rsidR="00D1683D" w:rsidRPr="00C91742">
        <w:rPr>
          <w:rFonts w:ascii="Aptos" w:hAnsi="Aptos"/>
          <w:i/>
          <w:iCs/>
          <w:lang w:val="nl-NL"/>
        </w:rPr>
        <w:t xml:space="preserve"> van de </w:t>
      </w:r>
      <w:proofErr w:type="spellStart"/>
      <w:r w:rsidR="62E8B6C9" w:rsidRPr="00C91742">
        <w:rPr>
          <w:rFonts w:ascii="Aptos" w:hAnsi="Aptos"/>
          <w:i/>
          <w:iCs/>
          <w:lang w:val="nl-NL"/>
        </w:rPr>
        <w:t>c</w:t>
      </w:r>
      <w:r w:rsidR="00D1683D" w:rsidRPr="00C91742">
        <w:rPr>
          <w:rFonts w:ascii="Aptos" w:hAnsi="Aptos"/>
          <w:i/>
          <w:iCs/>
          <w:lang w:val="nl-NL"/>
        </w:rPr>
        <w:t>oachee</w:t>
      </w:r>
      <w:proofErr w:type="spellEnd"/>
      <w:r w:rsidR="7A514C3C" w:rsidRPr="00C91742">
        <w:rPr>
          <w:rFonts w:ascii="Aptos" w:hAnsi="Aptos"/>
          <w:i/>
          <w:iCs/>
          <w:lang w:val="nl-NL"/>
        </w:rPr>
        <w:t>.</w:t>
      </w:r>
    </w:p>
    <w:p w14:paraId="1F2BFC7D" w14:textId="77777777" w:rsidR="00A87926" w:rsidRPr="00C91742" w:rsidRDefault="00A87926" w:rsidP="00A87926">
      <w:pPr>
        <w:pStyle w:val="Kop1"/>
        <w:rPr>
          <w:rFonts w:ascii="Aptos" w:hAnsi="Aptos"/>
          <w:lang w:val="nl-NL"/>
        </w:rPr>
      </w:pPr>
      <w:bookmarkStart w:id="0" w:name="_Hlk211426864"/>
      <w:r w:rsidRPr="00C91742">
        <w:rPr>
          <w:rFonts w:ascii="Aptos" w:hAnsi="Aptos"/>
          <w:lang w:val="nl-NL"/>
        </w:rPr>
        <w:t xml:space="preserve">4. Globale planning en aanpak </w:t>
      </w:r>
    </w:p>
    <w:bookmarkEnd w:id="0"/>
    <w:p w14:paraId="75820A2B" w14:textId="77777777" w:rsidR="00380F26" w:rsidRPr="00C91742" w:rsidRDefault="004E57E6">
      <w:pPr>
        <w:rPr>
          <w:rFonts w:ascii="Aptos" w:hAnsi="Aptos"/>
          <w:i/>
          <w:iCs/>
          <w:lang w:val="nl-NL"/>
        </w:rPr>
      </w:pPr>
      <w:r w:rsidRPr="00C91742">
        <w:rPr>
          <w:rFonts w:ascii="Aptos" w:hAnsi="Aptos"/>
          <w:i/>
          <w:iCs/>
          <w:lang w:val="nl-NL"/>
        </w:rPr>
        <w:t>Het traject mag voor indiening van de aanvraag nog niet zijn begonnen. De maximale looptijd van een VCO traject is 6 maanden.</w:t>
      </w:r>
    </w:p>
    <w:p w14:paraId="18CD0DC2" w14:textId="77777777" w:rsidR="00A87926" w:rsidRPr="00C91742" w:rsidRDefault="004E57E6">
      <w:pPr>
        <w:rPr>
          <w:rFonts w:ascii="Aptos" w:hAnsi="Aptos"/>
          <w:color w:val="BFBFBF" w:themeColor="background1" w:themeShade="BF"/>
          <w:lang w:val="nl-NL"/>
        </w:rPr>
      </w:pPr>
      <w:r w:rsidRPr="00C91742">
        <w:rPr>
          <w:rFonts w:ascii="Aptos" w:hAnsi="Aptos"/>
          <w:i/>
          <w:iCs/>
          <w:lang w:val="nl-NL"/>
        </w:rPr>
        <w:t xml:space="preserve"> </w:t>
      </w:r>
      <w:r w:rsidR="009F4B1A" w:rsidRPr="00C91742">
        <w:rPr>
          <w:rFonts w:ascii="Aptos" w:hAnsi="Aptos"/>
          <w:lang w:val="nl-NL"/>
        </w:rPr>
        <w:t>Startdatum traject:</w:t>
      </w:r>
      <w:r w:rsidR="00B243CC" w:rsidRPr="00C91742">
        <w:rPr>
          <w:rFonts w:ascii="Aptos" w:hAnsi="Aptos"/>
          <w:lang w:val="nl-NL"/>
        </w:rPr>
        <w:t xml:space="preserve"> [invullen]</w:t>
      </w:r>
    </w:p>
    <w:p w14:paraId="0D9581F4" w14:textId="77777777" w:rsidR="2EBF9481" w:rsidRPr="00C91742" w:rsidRDefault="2EBF9481" w:rsidP="2EBF9481">
      <w:pPr>
        <w:rPr>
          <w:rFonts w:ascii="Aptos" w:hAnsi="Aptos"/>
          <w:color w:val="BFBFBF" w:themeColor="background1" w:themeShade="BF"/>
          <w:lang w:val="nl-NL"/>
        </w:rPr>
      </w:pPr>
    </w:p>
    <w:p w14:paraId="3BA72324" w14:textId="77777777" w:rsidR="00A87926" w:rsidRPr="00C91742" w:rsidRDefault="00A87926">
      <w:pPr>
        <w:rPr>
          <w:rFonts w:ascii="Aptos" w:hAnsi="Aptos"/>
          <w:color w:val="BFBFBF" w:themeColor="background1" w:themeShade="BF"/>
          <w:lang w:val="nl-NL"/>
        </w:rPr>
      </w:pPr>
      <w:r w:rsidRPr="00C91742">
        <w:rPr>
          <w:rFonts w:ascii="Aptos" w:hAnsi="Aptos"/>
          <w:color w:val="BFBFBF" w:themeColor="background1" w:themeShade="BF"/>
          <w:lang w:val="nl-NL"/>
        </w:rPr>
        <w:br w:type="page"/>
      </w:r>
    </w:p>
    <w:p w14:paraId="15FBEA15" w14:textId="77777777" w:rsidR="00747E6A" w:rsidRPr="00C91742" w:rsidRDefault="00845C77">
      <w:pP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lastRenderedPageBreak/>
        <w:t>Het traject kent de volgende stappen:</w:t>
      </w:r>
    </w:p>
    <w:tbl>
      <w:tblPr>
        <w:tblStyle w:val="Tabelraster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3260"/>
        <w:gridCol w:w="1418"/>
      </w:tblGrid>
      <w:tr w:rsidR="00A94B92" w:rsidRPr="00C91742" w14:paraId="501A523C" w14:textId="77777777" w:rsidTr="2EBF9481">
        <w:tc>
          <w:tcPr>
            <w:tcW w:w="1980" w:type="dxa"/>
          </w:tcPr>
          <w:p w14:paraId="7C4FDE79" w14:textId="77777777" w:rsidR="00337A60" w:rsidRPr="00C91742" w:rsidRDefault="00235F24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Planning</w:t>
            </w:r>
            <w:r w:rsidR="00A94B92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 xml:space="preserve"> </w:t>
            </w:r>
            <w:r w:rsidR="00A47D43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/</w:t>
            </w:r>
            <w:r w:rsidR="00A94B92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 xml:space="preserve"> </w:t>
            </w:r>
            <w:r w:rsidR="00A47D43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maand</w:t>
            </w:r>
          </w:p>
        </w:tc>
        <w:tc>
          <w:tcPr>
            <w:tcW w:w="2693" w:type="dxa"/>
          </w:tcPr>
          <w:p w14:paraId="1F16C6AA" w14:textId="77777777" w:rsidR="00337A60" w:rsidRPr="00C91742" w:rsidRDefault="00337A60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Stap</w:t>
            </w:r>
            <w:r w:rsidR="00A47D43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 xml:space="preserve"> / thema</w:t>
            </w:r>
          </w:p>
        </w:tc>
        <w:tc>
          <w:tcPr>
            <w:tcW w:w="3260" w:type="dxa"/>
          </w:tcPr>
          <w:p w14:paraId="47D0213A" w14:textId="77777777" w:rsidR="00337A60" w:rsidRPr="00C91742" w:rsidRDefault="00337A60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Beschrijving / doel</w:t>
            </w:r>
          </w:p>
        </w:tc>
        <w:tc>
          <w:tcPr>
            <w:tcW w:w="1418" w:type="dxa"/>
          </w:tcPr>
          <w:p w14:paraId="16979420" w14:textId="77777777" w:rsidR="00337A60" w:rsidRPr="00C91742" w:rsidRDefault="00235F24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Aantal uren</w:t>
            </w:r>
          </w:p>
        </w:tc>
      </w:tr>
      <w:tr w:rsidR="00A94B92" w:rsidRPr="00C91742" w14:paraId="254FF72E" w14:textId="77777777" w:rsidTr="2EBF9481">
        <w:tc>
          <w:tcPr>
            <w:tcW w:w="1980" w:type="dxa"/>
          </w:tcPr>
          <w:p w14:paraId="1CD1B3FF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33F2FC34" w14:textId="77777777" w:rsidR="00337A60" w:rsidRPr="00C91742" w:rsidRDefault="00AE5822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 xml:space="preserve">Bijv. </w:t>
            </w:r>
            <w:r w:rsidR="00337A60" w:rsidRPr="00C91742">
              <w:rPr>
                <w:rFonts w:ascii="Aptos" w:hAnsi="Aptos"/>
                <w:lang w:val="nl-NL"/>
              </w:rPr>
              <w:t>1. Kennismaking en intake</w:t>
            </w:r>
          </w:p>
        </w:tc>
        <w:tc>
          <w:tcPr>
            <w:tcW w:w="3260" w:type="dxa"/>
          </w:tcPr>
          <w:p w14:paraId="0BC22412" w14:textId="77777777" w:rsidR="00337A60" w:rsidRPr="00C91742" w:rsidRDefault="003B2176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31EE7D76" w14:textId="77777777" w:rsidR="00337A60" w:rsidRPr="00C91742" w:rsidRDefault="00337A60">
            <w:pPr>
              <w:rPr>
                <w:rFonts w:ascii="Aptos" w:hAnsi="Aptos"/>
                <w:color w:val="BFBFBF" w:themeColor="background1" w:themeShade="BF"/>
                <w:lang w:val="nl-NL"/>
              </w:rPr>
            </w:pPr>
            <w:r w:rsidRPr="00C91742">
              <w:rPr>
                <w:rFonts w:ascii="Aptos" w:hAnsi="Aptos"/>
                <w:color w:val="BFBFBF" w:themeColor="background1" w:themeShade="BF"/>
                <w:lang w:val="nl-NL"/>
              </w:rPr>
              <w:t>[</w:t>
            </w:r>
            <w:r w:rsidRPr="00C91742">
              <w:rPr>
                <w:rFonts w:ascii="Aptos" w:hAnsi="Aptos"/>
                <w:lang w:val="nl-NL"/>
              </w:rPr>
              <w:t>invullen]</w:t>
            </w:r>
          </w:p>
        </w:tc>
      </w:tr>
      <w:tr w:rsidR="00A94B92" w:rsidRPr="00C91742" w14:paraId="0111999E" w14:textId="77777777" w:rsidTr="2EBF9481">
        <w:tc>
          <w:tcPr>
            <w:tcW w:w="1980" w:type="dxa"/>
          </w:tcPr>
          <w:p w14:paraId="07CA54FD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782B2701" w14:textId="77777777" w:rsidR="00337A60" w:rsidRPr="00C91742" w:rsidRDefault="00AE5822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 xml:space="preserve">Bijv. </w:t>
            </w:r>
            <w:r w:rsidR="00337A60" w:rsidRPr="00C91742">
              <w:rPr>
                <w:rFonts w:ascii="Aptos" w:hAnsi="Aptos"/>
                <w:lang w:val="nl-NL"/>
              </w:rPr>
              <w:t>2. Voorbereiding en start</w:t>
            </w:r>
          </w:p>
        </w:tc>
        <w:tc>
          <w:tcPr>
            <w:tcW w:w="3260" w:type="dxa"/>
          </w:tcPr>
          <w:p w14:paraId="2A843AF0" w14:textId="77777777" w:rsidR="00337A60" w:rsidRPr="00C91742" w:rsidRDefault="003B2176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2DD5E07B" w14:textId="77777777" w:rsidR="00337A60" w:rsidRPr="00C91742" w:rsidRDefault="00337A60">
            <w:pPr>
              <w:rPr>
                <w:rFonts w:ascii="Aptos" w:hAnsi="Aptos"/>
                <w:color w:val="BFBFBF" w:themeColor="background1" w:themeShade="BF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A94B92" w:rsidRPr="00C91742" w14:paraId="3B474CD5" w14:textId="77777777" w:rsidTr="2EBF9481">
        <w:tc>
          <w:tcPr>
            <w:tcW w:w="1980" w:type="dxa"/>
          </w:tcPr>
          <w:p w14:paraId="1B3EE817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575A7BD8" w14:textId="77777777" w:rsidR="00337A60" w:rsidRPr="00C91742" w:rsidRDefault="00AE5822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 xml:space="preserve">Bijv. </w:t>
            </w:r>
            <w:r w:rsidR="00337A60" w:rsidRPr="00C91742">
              <w:rPr>
                <w:rFonts w:ascii="Aptos" w:hAnsi="Aptos"/>
                <w:lang w:val="nl-NL"/>
              </w:rPr>
              <w:t>3. Coachsessies:</w:t>
            </w:r>
          </w:p>
        </w:tc>
        <w:tc>
          <w:tcPr>
            <w:tcW w:w="3260" w:type="dxa"/>
          </w:tcPr>
          <w:p w14:paraId="454DE95E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1418" w:type="dxa"/>
          </w:tcPr>
          <w:p w14:paraId="58FE9FDA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</w:tr>
      <w:tr w:rsidR="00A94B92" w:rsidRPr="00C91742" w14:paraId="6FEEFB59" w14:textId="77777777" w:rsidTr="2EBF9481">
        <w:tc>
          <w:tcPr>
            <w:tcW w:w="1980" w:type="dxa"/>
          </w:tcPr>
          <w:p w14:paraId="395B4AAA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7E4C39F0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 xml:space="preserve">- </w:t>
            </w:r>
            <w:r w:rsidR="007A5A3E"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3260" w:type="dxa"/>
          </w:tcPr>
          <w:p w14:paraId="4D57B8C1" w14:textId="77777777" w:rsidR="00337A60" w:rsidRPr="00C91742" w:rsidRDefault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395794A9" w14:textId="77777777" w:rsidR="00337A60" w:rsidRPr="00C91742" w:rsidRDefault="007A5A3E">
            <w:pPr>
              <w:rPr>
                <w:rFonts w:ascii="Aptos" w:hAnsi="Aptos"/>
                <w:color w:val="BFBFBF" w:themeColor="background1" w:themeShade="BF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7A5A3E" w:rsidRPr="00C91742" w14:paraId="5ABAF21F" w14:textId="77777777" w:rsidTr="2EBF9481">
        <w:tc>
          <w:tcPr>
            <w:tcW w:w="1980" w:type="dxa"/>
          </w:tcPr>
          <w:p w14:paraId="3E2D6B03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6F6F184C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- [invullen]</w:t>
            </w:r>
          </w:p>
        </w:tc>
        <w:tc>
          <w:tcPr>
            <w:tcW w:w="3260" w:type="dxa"/>
          </w:tcPr>
          <w:p w14:paraId="1403FD05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780E6162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7A5A3E" w:rsidRPr="00C91742" w14:paraId="05F2B4D1" w14:textId="77777777" w:rsidTr="2EBF9481">
        <w:tc>
          <w:tcPr>
            <w:tcW w:w="1980" w:type="dxa"/>
          </w:tcPr>
          <w:p w14:paraId="50E7837A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5CABAE98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- [invullen]</w:t>
            </w:r>
          </w:p>
        </w:tc>
        <w:tc>
          <w:tcPr>
            <w:tcW w:w="3260" w:type="dxa"/>
          </w:tcPr>
          <w:p w14:paraId="4155DDCD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162AE07C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7A5A3E" w:rsidRPr="00C91742" w14:paraId="055B3DB8" w14:textId="77777777" w:rsidTr="2EBF9481">
        <w:tc>
          <w:tcPr>
            <w:tcW w:w="1980" w:type="dxa"/>
          </w:tcPr>
          <w:p w14:paraId="4B0F5924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26DBA228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- [invullen]</w:t>
            </w:r>
          </w:p>
        </w:tc>
        <w:tc>
          <w:tcPr>
            <w:tcW w:w="3260" w:type="dxa"/>
          </w:tcPr>
          <w:p w14:paraId="52E89778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4007C69D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7A5A3E" w:rsidRPr="00C91742" w14:paraId="1996A0CF" w14:textId="77777777" w:rsidTr="2EBF9481">
        <w:tc>
          <w:tcPr>
            <w:tcW w:w="1980" w:type="dxa"/>
          </w:tcPr>
          <w:p w14:paraId="185B76AA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07E421CA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- [invullen]</w:t>
            </w:r>
          </w:p>
        </w:tc>
        <w:tc>
          <w:tcPr>
            <w:tcW w:w="3260" w:type="dxa"/>
          </w:tcPr>
          <w:p w14:paraId="55F1078A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1ABB2C13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7A5A3E" w:rsidRPr="00C91742" w14:paraId="1F06A64F" w14:textId="77777777" w:rsidTr="2EBF9481">
        <w:tc>
          <w:tcPr>
            <w:tcW w:w="1980" w:type="dxa"/>
          </w:tcPr>
          <w:p w14:paraId="42A3D8C0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22BF1664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- [invullen]</w:t>
            </w:r>
          </w:p>
        </w:tc>
        <w:tc>
          <w:tcPr>
            <w:tcW w:w="3260" w:type="dxa"/>
          </w:tcPr>
          <w:p w14:paraId="17CACF99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5A8AEF2E" w14:textId="77777777" w:rsidR="007A5A3E" w:rsidRPr="00C91742" w:rsidRDefault="007A5A3E" w:rsidP="007A5A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A94B92" w:rsidRPr="00C91742" w14:paraId="7AD0A59F" w14:textId="77777777" w:rsidTr="2EBF9481">
        <w:tc>
          <w:tcPr>
            <w:tcW w:w="1980" w:type="dxa"/>
          </w:tcPr>
          <w:p w14:paraId="5D26DC12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2693" w:type="dxa"/>
          </w:tcPr>
          <w:p w14:paraId="36D5814C" w14:textId="77777777" w:rsidR="00337A60" w:rsidRPr="00C91742" w:rsidRDefault="00AE5822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 xml:space="preserve">Bijv. </w:t>
            </w:r>
            <w:r w:rsidR="00337A60" w:rsidRPr="00C91742">
              <w:rPr>
                <w:rFonts w:ascii="Aptos" w:hAnsi="Aptos"/>
                <w:lang w:val="nl-NL"/>
              </w:rPr>
              <w:t>4. Afronding en reflectie</w:t>
            </w:r>
          </w:p>
        </w:tc>
        <w:tc>
          <w:tcPr>
            <w:tcW w:w="3260" w:type="dxa"/>
          </w:tcPr>
          <w:p w14:paraId="37CE0385" w14:textId="77777777" w:rsidR="00337A60" w:rsidRPr="00C91742" w:rsidRDefault="00337A60">
            <w:pPr>
              <w:rPr>
                <w:rFonts w:ascii="Aptos" w:hAnsi="Aptos"/>
                <w:color w:val="BFBFBF" w:themeColor="background1" w:themeShade="BF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418" w:type="dxa"/>
          </w:tcPr>
          <w:p w14:paraId="7569E705" w14:textId="77777777" w:rsidR="00337A60" w:rsidRPr="00C91742" w:rsidRDefault="00337A60">
            <w:pPr>
              <w:rPr>
                <w:rFonts w:ascii="Aptos" w:hAnsi="Aptos"/>
                <w:color w:val="BFBFBF" w:themeColor="background1" w:themeShade="BF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  <w:tr w:rsidR="00A94B92" w:rsidRPr="00C91742" w14:paraId="7DB80AC1" w14:textId="77777777" w:rsidTr="2EBF9481">
        <w:tc>
          <w:tcPr>
            <w:tcW w:w="1980" w:type="dxa"/>
          </w:tcPr>
          <w:p w14:paraId="316EB9E0" w14:textId="77777777" w:rsidR="00337A60" w:rsidRPr="00C91742" w:rsidRDefault="19FE8DC9">
            <w:pPr>
              <w:rPr>
                <w:rFonts w:ascii="Aptos" w:hAnsi="Aptos"/>
                <w:b/>
                <w:bCs/>
                <w:lang w:val="nl-NL"/>
              </w:rPr>
            </w:pPr>
            <w:r w:rsidRPr="00C91742">
              <w:rPr>
                <w:rFonts w:ascii="Aptos" w:hAnsi="Aptos"/>
                <w:b/>
                <w:bCs/>
                <w:lang w:val="nl-NL"/>
              </w:rPr>
              <w:t>Totaal</w:t>
            </w:r>
            <w:r w:rsidR="00A94B92" w:rsidRPr="00C91742">
              <w:rPr>
                <w:rFonts w:ascii="Aptos" w:hAnsi="Aptos"/>
                <w:b/>
                <w:bCs/>
                <w:lang w:val="nl-NL"/>
              </w:rPr>
              <w:t xml:space="preserve"> aantal u</w:t>
            </w:r>
            <w:r w:rsidR="0CD31117" w:rsidRPr="00C91742">
              <w:rPr>
                <w:rFonts w:ascii="Aptos" w:hAnsi="Aptos"/>
                <w:b/>
                <w:bCs/>
                <w:lang w:val="nl-NL"/>
              </w:rPr>
              <w:t>ren</w:t>
            </w:r>
          </w:p>
        </w:tc>
        <w:tc>
          <w:tcPr>
            <w:tcW w:w="2693" w:type="dxa"/>
          </w:tcPr>
          <w:p w14:paraId="7FDD9C9D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3260" w:type="dxa"/>
          </w:tcPr>
          <w:p w14:paraId="73CE35DB" w14:textId="77777777" w:rsidR="00337A60" w:rsidRPr="00C91742" w:rsidRDefault="00337A60">
            <w:pPr>
              <w:rPr>
                <w:rFonts w:ascii="Aptos" w:hAnsi="Aptos"/>
                <w:lang w:val="nl-NL"/>
              </w:rPr>
            </w:pPr>
          </w:p>
        </w:tc>
        <w:tc>
          <w:tcPr>
            <w:tcW w:w="1418" w:type="dxa"/>
          </w:tcPr>
          <w:p w14:paraId="48F51875" w14:textId="77777777" w:rsidR="00337A60" w:rsidRPr="00C91742" w:rsidRDefault="00B7393E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</w:tbl>
    <w:p w14:paraId="18818E8B" w14:textId="77777777" w:rsidR="003138F0" w:rsidRPr="00C91742" w:rsidRDefault="003138F0" w:rsidP="003138F0">
      <w:pPr>
        <w:pStyle w:val="Kop1"/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 xml:space="preserve">5. </w:t>
      </w:r>
      <w:r w:rsidR="00A94B92" w:rsidRPr="00C91742">
        <w:rPr>
          <w:rFonts w:ascii="Aptos" w:hAnsi="Aptos"/>
          <w:lang w:val="nl-NL"/>
        </w:rPr>
        <w:t xml:space="preserve">Verwachte resultaten uit </w:t>
      </w:r>
      <w:r w:rsidR="1411FD98" w:rsidRPr="00C91742">
        <w:rPr>
          <w:rFonts w:ascii="Aptos" w:hAnsi="Aptos"/>
          <w:lang w:val="nl-NL"/>
        </w:rPr>
        <w:t xml:space="preserve">het </w:t>
      </w:r>
      <w:proofErr w:type="spellStart"/>
      <w:r w:rsidR="00550D40" w:rsidRPr="00C91742">
        <w:rPr>
          <w:rFonts w:ascii="Aptos" w:hAnsi="Aptos"/>
          <w:lang w:val="nl-NL"/>
        </w:rPr>
        <w:t>coaching</w:t>
      </w:r>
      <w:r w:rsidR="759EFE5D" w:rsidRPr="00C91742">
        <w:rPr>
          <w:rFonts w:ascii="Aptos" w:hAnsi="Aptos"/>
          <w:lang w:val="nl-NL"/>
        </w:rPr>
        <w:t>s</w:t>
      </w:r>
      <w:r w:rsidR="00550D40" w:rsidRPr="00C91742">
        <w:rPr>
          <w:rFonts w:ascii="Aptos" w:hAnsi="Aptos"/>
          <w:lang w:val="nl-NL"/>
        </w:rPr>
        <w:t>traject</w:t>
      </w:r>
      <w:proofErr w:type="spellEnd"/>
    </w:p>
    <w:p w14:paraId="3D462ADC" w14:textId="77777777" w:rsidR="00650E4B" w:rsidRPr="00C91742" w:rsidRDefault="007C71CA" w:rsidP="00650E4B">
      <w:pPr>
        <w:rPr>
          <w:lang w:val="nl-NL"/>
        </w:rPr>
      </w:pPr>
      <w:r w:rsidRPr="00C91742">
        <w:rPr>
          <w:rFonts w:ascii="Aptos" w:hAnsi="Aptos"/>
          <w:lang w:val="nl-NL"/>
        </w:rPr>
        <w:t>[invullen]</w:t>
      </w:r>
    </w:p>
    <w:p w14:paraId="47E714E2" w14:textId="77777777" w:rsidR="00747E6A" w:rsidRPr="00C91742" w:rsidRDefault="00550D40">
      <w:pPr>
        <w:pStyle w:val="Kop1"/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>6</w:t>
      </w:r>
      <w:r w:rsidR="00845C77" w:rsidRPr="00C91742">
        <w:rPr>
          <w:rFonts w:ascii="Aptos" w:hAnsi="Aptos"/>
          <w:lang w:val="nl-NL"/>
        </w:rPr>
        <w:t>. Kostenoverzicht</w:t>
      </w:r>
    </w:p>
    <w:p w14:paraId="07190F93" w14:textId="77777777" w:rsidR="00864878" w:rsidRPr="00C91742" w:rsidRDefault="00AE5822" w:rsidP="2EBF9481">
      <w:pPr>
        <w:rPr>
          <w:rFonts w:ascii="Aptos" w:hAnsi="Aptos"/>
          <w:i/>
          <w:iCs/>
          <w:lang w:val="nl-NL"/>
        </w:rPr>
      </w:pPr>
      <w:r w:rsidRPr="00C91742">
        <w:rPr>
          <w:rFonts w:ascii="Aptos" w:hAnsi="Aptos"/>
          <w:i/>
          <w:iCs/>
          <w:lang w:val="nl-NL"/>
        </w:rPr>
        <w:t>De kosten voor de inhuur van een coach komen in aanmerking voor subsidie. Let op: het maximaal aan te vragen subsidiebedrag is €5000. Kosten voor de aanschaf van materialen komen in ieder geval niet voor subsidie in aanmerking.</w:t>
      </w:r>
    </w:p>
    <w:tbl>
      <w:tblPr>
        <w:tblStyle w:val="Tabelraster"/>
        <w:tblW w:w="6658" w:type="dxa"/>
        <w:tblLook w:val="04A0" w:firstRow="1" w:lastRow="0" w:firstColumn="1" w:lastColumn="0" w:noHBand="0" w:noVBand="1"/>
      </w:tblPr>
      <w:tblGrid>
        <w:gridCol w:w="2122"/>
        <w:gridCol w:w="1984"/>
        <w:gridCol w:w="2552"/>
      </w:tblGrid>
      <w:tr w:rsidR="003B2176" w:rsidRPr="00C91742" w14:paraId="50546021" w14:textId="77777777" w:rsidTr="003B2176">
        <w:tc>
          <w:tcPr>
            <w:tcW w:w="2122" w:type="dxa"/>
          </w:tcPr>
          <w:p w14:paraId="67773C56" w14:textId="77777777" w:rsidR="003B2176" w:rsidRPr="00C91742" w:rsidRDefault="00AE5822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Activiteit</w:t>
            </w:r>
          </w:p>
        </w:tc>
        <w:tc>
          <w:tcPr>
            <w:tcW w:w="1984" w:type="dxa"/>
          </w:tcPr>
          <w:p w14:paraId="6452A973" w14:textId="77777777" w:rsidR="003B2176" w:rsidRPr="00C91742" w:rsidRDefault="00AE5822" w:rsidP="00EB29B7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(</w:t>
            </w:r>
            <w:r w:rsidR="003B2176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Uur</w:t>
            </w: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)</w:t>
            </w:r>
            <w:r w:rsidR="003B2176"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tarief in €</w:t>
            </w:r>
          </w:p>
        </w:tc>
        <w:tc>
          <w:tcPr>
            <w:tcW w:w="2552" w:type="dxa"/>
          </w:tcPr>
          <w:p w14:paraId="523B846E" w14:textId="77777777" w:rsidR="003B2176" w:rsidRPr="00C91742" w:rsidRDefault="003B2176">
            <w:pPr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</w:pPr>
            <w:r w:rsidRPr="00C91742">
              <w:rPr>
                <w:rFonts w:ascii="Aptos" w:hAnsi="Aptos"/>
                <w:b/>
                <w:bCs/>
                <w:color w:val="365F91" w:themeColor="accent1" w:themeShade="BF"/>
                <w:lang w:val="nl-NL"/>
              </w:rPr>
              <w:t>Totaalbedrag in €</w:t>
            </w:r>
          </w:p>
        </w:tc>
      </w:tr>
      <w:tr w:rsidR="003B2176" w:rsidRPr="00C91742" w14:paraId="2E30BE06" w14:textId="77777777" w:rsidTr="003B2176">
        <w:tc>
          <w:tcPr>
            <w:tcW w:w="2122" w:type="dxa"/>
          </w:tcPr>
          <w:p w14:paraId="4FF8A89B" w14:textId="77777777" w:rsidR="003B2176" w:rsidRPr="00C91742" w:rsidRDefault="003B2176" w:rsidP="002E4547">
            <w:pPr>
              <w:rPr>
                <w:rFonts w:ascii="Aptos" w:hAnsi="Aptos"/>
                <w:color w:val="BFBFBF" w:themeColor="background1" w:themeShade="BF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1984" w:type="dxa"/>
          </w:tcPr>
          <w:p w14:paraId="11691B40" w14:textId="77777777" w:rsidR="003B2176" w:rsidRPr="00C91742" w:rsidRDefault="003B2176" w:rsidP="002E4547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  <w:tc>
          <w:tcPr>
            <w:tcW w:w="2552" w:type="dxa"/>
          </w:tcPr>
          <w:p w14:paraId="08473108" w14:textId="77777777" w:rsidR="003B2176" w:rsidRPr="00C91742" w:rsidRDefault="003B2176" w:rsidP="002E4547">
            <w:pPr>
              <w:rPr>
                <w:rFonts w:ascii="Aptos" w:hAnsi="Aptos"/>
                <w:lang w:val="nl-NL"/>
              </w:rPr>
            </w:pPr>
            <w:r w:rsidRPr="00C91742">
              <w:rPr>
                <w:rFonts w:ascii="Aptos" w:hAnsi="Aptos"/>
                <w:lang w:val="nl-NL"/>
              </w:rPr>
              <w:t>[invullen]</w:t>
            </w:r>
          </w:p>
        </w:tc>
      </w:tr>
    </w:tbl>
    <w:p w14:paraId="1EF6B5E9" w14:textId="77777777" w:rsidR="00864878" w:rsidRPr="00C91742" w:rsidRDefault="00864878">
      <w:pPr>
        <w:rPr>
          <w:rFonts w:ascii="Aptos" w:hAnsi="Aptos"/>
          <w:lang w:val="nl-NL"/>
        </w:rPr>
      </w:pPr>
    </w:p>
    <w:p w14:paraId="79AD7B4A" w14:textId="77777777" w:rsidR="0017709F" w:rsidRPr="00C91742" w:rsidRDefault="000F599F" w:rsidP="00E74735">
      <w:pPr>
        <w:pBdr>
          <w:bottom w:val="single" w:sz="6" w:space="1" w:color="auto"/>
        </w:pBdr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>Bovenstaand totaalbedrag is:</w:t>
      </w:r>
      <w:r w:rsidR="00847B94" w:rsidRPr="00C91742">
        <w:rPr>
          <w:rFonts w:ascii="Aptos" w:hAnsi="Aptos"/>
          <w:lang w:val="nl-NL"/>
        </w:rPr>
        <w:br/>
      </w:r>
      <w:r w:rsidR="00847B94" w:rsidRPr="00C91742">
        <w:rPr>
          <w:rFonts w:ascii="Aptos" w:hAnsi="Aptos"/>
          <w:i/>
          <w:iCs/>
          <w:lang w:val="nl-NL"/>
        </w:rPr>
        <w:t xml:space="preserve">Kies uit </w:t>
      </w:r>
      <w:r w:rsidR="00847B94" w:rsidRPr="00C91742">
        <w:rPr>
          <w:rFonts w:ascii="Aptos" w:hAnsi="Aptos"/>
          <w:b/>
          <w:bCs/>
          <w:i/>
          <w:iCs/>
          <w:lang w:val="nl-NL"/>
        </w:rPr>
        <w:t>1</w:t>
      </w:r>
      <w:r w:rsidR="00847B94" w:rsidRPr="00C91742">
        <w:rPr>
          <w:rFonts w:ascii="Aptos" w:hAnsi="Aptos"/>
          <w:i/>
          <w:iCs/>
          <w:lang w:val="nl-NL"/>
        </w:rPr>
        <w:t xml:space="preserve"> van deze </w:t>
      </w:r>
      <w:r w:rsidRPr="00C91742">
        <w:rPr>
          <w:rFonts w:ascii="Aptos" w:hAnsi="Aptos"/>
          <w:i/>
          <w:iCs/>
          <w:lang w:val="nl-NL"/>
        </w:rPr>
        <w:t>2</w:t>
      </w:r>
      <w:r w:rsidR="00847B94" w:rsidRPr="00C91742">
        <w:rPr>
          <w:rFonts w:ascii="Aptos" w:hAnsi="Aptos"/>
          <w:i/>
          <w:iCs/>
          <w:lang w:val="nl-NL"/>
        </w:rPr>
        <w:t xml:space="preserve"> opties</w:t>
      </w:r>
      <w:r w:rsidR="00847B94" w:rsidRPr="00C91742">
        <w:rPr>
          <w:rFonts w:ascii="Aptos" w:hAnsi="Aptos"/>
          <w:i/>
          <w:iCs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br/>
      </w:r>
      <w:r w:rsidRPr="00C91742">
        <w:rPr>
          <w:rFonts w:ascii="Aptos" w:hAnsi="Aptos"/>
          <w:lang w:val="nl-NL"/>
        </w:rPr>
        <w:t>Inclusief BTW</w:t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sdt>
        <w:sdtPr>
          <w:rPr>
            <w:rFonts w:ascii="Aptos" w:hAnsi="Aptos"/>
            <w:lang w:val="nl-NL"/>
          </w:rPr>
          <w:id w:val="-201537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B94" w:rsidRPr="00C91742">
            <w:rPr>
              <w:rFonts w:ascii="MS Gothic" w:eastAsia="MS Gothic" w:hAnsi="MS Gothic"/>
              <w:lang w:val="nl-NL"/>
            </w:rPr>
            <w:t>☐</w:t>
          </w:r>
        </w:sdtContent>
      </w:sdt>
      <w:r w:rsidR="00847B94" w:rsidRPr="00C91742">
        <w:rPr>
          <w:rFonts w:ascii="Aptos" w:hAnsi="Aptos"/>
          <w:lang w:val="nl-NL"/>
        </w:rPr>
        <w:br/>
      </w:r>
      <w:r w:rsidRPr="00C91742">
        <w:rPr>
          <w:rFonts w:ascii="Aptos" w:hAnsi="Aptos"/>
          <w:lang w:val="nl-NL"/>
        </w:rPr>
        <w:t>Exclusief BTW</w:t>
      </w:r>
      <w:r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r w:rsidR="00847B94" w:rsidRPr="00C91742">
        <w:rPr>
          <w:rFonts w:ascii="Aptos" w:hAnsi="Aptos"/>
          <w:lang w:val="nl-NL"/>
        </w:rPr>
        <w:tab/>
      </w:r>
      <w:sdt>
        <w:sdtPr>
          <w:rPr>
            <w:rFonts w:ascii="Aptos" w:hAnsi="Aptos"/>
            <w:lang w:val="nl-NL"/>
          </w:rPr>
          <w:id w:val="-1636636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B94" w:rsidRPr="00C91742">
            <w:rPr>
              <w:rFonts w:ascii="MS Gothic" w:eastAsia="MS Gothic" w:hAnsi="MS Gothic"/>
              <w:lang w:val="nl-NL"/>
            </w:rPr>
            <w:t>☐</w:t>
          </w:r>
        </w:sdtContent>
      </w:sdt>
      <w:r w:rsidR="00847B94" w:rsidRPr="00C91742">
        <w:rPr>
          <w:rFonts w:ascii="Aptos" w:hAnsi="Aptos"/>
          <w:lang w:val="nl-NL"/>
        </w:rPr>
        <w:br/>
      </w:r>
    </w:p>
    <w:p w14:paraId="0F5FC94F" w14:textId="77777777" w:rsidR="00D0292B" w:rsidRPr="00C91742" w:rsidRDefault="006863BC" w:rsidP="00D0292B">
      <w:pPr>
        <w:pStyle w:val="Kop1"/>
        <w:rPr>
          <w:rFonts w:ascii="Aptos" w:hAnsi="Aptos"/>
          <w:lang w:val="nl-NL"/>
        </w:rPr>
      </w:pPr>
      <w:r w:rsidRPr="00C91742">
        <w:rPr>
          <w:rFonts w:ascii="Aptos" w:hAnsi="Aptos"/>
          <w:lang w:val="nl-NL"/>
        </w:rPr>
        <w:t>V</w:t>
      </w:r>
      <w:r w:rsidR="00552C0B" w:rsidRPr="00C91742">
        <w:rPr>
          <w:rFonts w:ascii="Aptos" w:hAnsi="Aptos"/>
          <w:lang w:val="nl-NL"/>
        </w:rPr>
        <w:t xml:space="preserve">oorwaarden offerte </w:t>
      </w:r>
      <w:r w:rsidR="007C71CA" w:rsidRPr="00C91742">
        <w:rPr>
          <w:rFonts w:ascii="Aptos" w:hAnsi="Aptos"/>
          <w:lang w:val="nl-NL"/>
        </w:rPr>
        <w:t>c</w:t>
      </w:r>
      <w:r w:rsidR="00552C0B" w:rsidRPr="00C91742">
        <w:rPr>
          <w:rFonts w:ascii="Aptos" w:hAnsi="Aptos"/>
          <w:lang w:val="nl-NL"/>
        </w:rPr>
        <w:t>oach</w:t>
      </w:r>
      <w:r w:rsidR="00FC7F1A" w:rsidRPr="00C91742">
        <w:rPr>
          <w:rFonts w:ascii="Aptos" w:hAnsi="Aptos"/>
          <w:lang w:val="nl-NL"/>
        </w:rPr>
        <w:t xml:space="preserve"> binnen de VCO regeling</w:t>
      </w:r>
    </w:p>
    <w:p w14:paraId="68BAA640" w14:textId="06F5CCEE" w:rsidR="006863BC" w:rsidRPr="00C91742" w:rsidRDefault="00FC7F1A" w:rsidP="00F920E0">
      <w:pPr>
        <w:rPr>
          <w:rFonts w:ascii="Aptos" w:hAnsi="Aptos"/>
          <w:u w:val="single"/>
          <w:lang w:val="nl-NL"/>
        </w:rPr>
      </w:pPr>
      <w:r w:rsidRPr="00C91742">
        <w:rPr>
          <w:rFonts w:ascii="Aptos" w:hAnsi="Aptos"/>
          <w:lang w:val="nl-NL"/>
        </w:rPr>
        <w:t xml:space="preserve">De offerte van de coach </w:t>
      </w:r>
      <w:r w:rsidR="00C63D85" w:rsidRPr="00C91742">
        <w:rPr>
          <w:rFonts w:ascii="Aptos" w:hAnsi="Aptos"/>
          <w:lang w:val="nl-NL"/>
        </w:rPr>
        <w:t xml:space="preserve">voor een </w:t>
      </w:r>
      <w:r w:rsidRPr="00C91742">
        <w:rPr>
          <w:rFonts w:ascii="Aptos" w:hAnsi="Aptos"/>
          <w:lang w:val="nl-NL"/>
        </w:rPr>
        <w:t xml:space="preserve">VCO traject dient te voldoen aan de voorwaarden zoals gesteld in </w:t>
      </w:r>
      <w:r w:rsidR="00C63D85" w:rsidRPr="00C91742">
        <w:rPr>
          <w:rFonts w:ascii="Aptos" w:hAnsi="Aptos"/>
          <w:lang w:val="nl-NL"/>
        </w:rPr>
        <w:t xml:space="preserve">de </w:t>
      </w:r>
      <w:r w:rsidR="007C71CA" w:rsidRPr="00C91742">
        <w:rPr>
          <w:rFonts w:ascii="Aptos" w:hAnsi="Aptos"/>
          <w:lang w:val="nl-NL"/>
        </w:rPr>
        <w:t>subsidie</w:t>
      </w:r>
      <w:r w:rsidR="00C63D85" w:rsidRPr="00C91742">
        <w:rPr>
          <w:rFonts w:ascii="Aptos" w:hAnsi="Aptos"/>
          <w:lang w:val="nl-NL"/>
        </w:rPr>
        <w:t xml:space="preserve">regeling </w:t>
      </w:r>
      <w:r w:rsidRPr="00C91742">
        <w:rPr>
          <w:rFonts w:ascii="Aptos" w:hAnsi="Aptos"/>
          <w:u w:val="single"/>
          <w:lang w:val="nl-NL"/>
        </w:rPr>
        <w:t>(</w:t>
      </w:r>
      <w:hyperlink r:id="rId9" w:history="1">
        <w:r w:rsidR="007D2FFC" w:rsidRPr="00C91742">
          <w:rPr>
            <w:rStyle w:val="Hyperlink"/>
            <w:rFonts w:ascii="Aptos" w:hAnsi="Aptos"/>
            <w:lang w:val="nl-NL"/>
          </w:rPr>
          <w:t>Subsidieregeling hedendaagse cultuur Noord-Brabant | Lokale wet- en regelgeving</w:t>
        </w:r>
      </w:hyperlink>
      <w:r w:rsidRPr="00C91742">
        <w:rPr>
          <w:rFonts w:ascii="Aptos" w:hAnsi="Aptos"/>
          <w:u w:val="single"/>
          <w:lang w:val="nl-NL"/>
        </w:rPr>
        <w:t>)</w:t>
      </w:r>
      <w:r w:rsidR="3E49C7A7" w:rsidRPr="00C91742">
        <w:rPr>
          <w:rFonts w:ascii="Aptos" w:hAnsi="Aptos"/>
          <w:u w:val="single"/>
          <w:lang w:val="nl-NL"/>
        </w:rPr>
        <w:t>.</w:t>
      </w:r>
      <w:r w:rsidR="006863BC" w:rsidRPr="00C91742">
        <w:rPr>
          <w:rFonts w:ascii="Aptos" w:hAnsi="Aptos"/>
          <w:u w:val="single"/>
          <w:lang w:val="nl-NL"/>
        </w:rPr>
        <w:t xml:space="preserve"> </w:t>
      </w:r>
    </w:p>
    <w:sectPr w:rsidR="006863BC" w:rsidRPr="00C917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B7511D6"/>
    <w:multiLevelType w:val="hybridMultilevel"/>
    <w:tmpl w:val="F7EA66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475A2C"/>
    <w:multiLevelType w:val="hybridMultilevel"/>
    <w:tmpl w:val="DB829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96F1F"/>
    <w:multiLevelType w:val="hybridMultilevel"/>
    <w:tmpl w:val="54548428"/>
    <w:lvl w:ilvl="0" w:tplc="86701FEE">
      <w:start w:val="3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06C43"/>
    <w:multiLevelType w:val="hybridMultilevel"/>
    <w:tmpl w:val="EB2C82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08880">
    <w:abstractNumId w:val="8"/>
  </w:num>
  <w:num w:numId="2" w16cid:durableId="1259558383">
    <w:abstractNumId w:val="6"/>
  </w:num>
  <w:num w:numId="3" w16cid:durableId="1397119903">
    <w:abstractNumId w:val="5"/>
  </w:num>
  <w:num w:numId="4" w16cid:durableId="1428572722">
    <w:abstractNumId w:val="4"/>
  </w:num>
  <w:num w:numId="5" w16cid:durableId="293945466">
    <w:abstractNumId w:val="7"/>
  </w:num>
  <w:num w:numId="6" w16cid:durableId="1116368212">
    <w:abstractNumId w:val="3"/>
  </w:num>
  <w:num w:numId="7" w16cid:durableId="947586795">
    <w:abstractNumId w:val="2"/>
  </w:num>
  <w:num w:numId="8" w16cid:durableId="1915629348">
    <w:abstractNumId w:val="1"/>
  </w:num>
  <w:num w:numId="9" w16cid:durableId="2105613655">
    <w:abstractNumId w:val="0"/>
  </w:num>
  <w:num w:numId="10" w16cid:durableId="29383013">
    <w:abstractNumId w:val="11"/>
  </w:num>
  <w:num w:numId="11" w16cid:durableId="882983776">
    <w:abstractNumId w:val="12"/>
  </w:num>
  <w:num w:numId="12" w16cid:durableId="1271163452">
    <w:abstractNumId w:val="10"/>
  </w:num>
  <w:num w:numId="13" w16cid:durableId="11615792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A5B"/>
    <w:rsid w:val="00034616"/>
    <w:rsid w:val="00047924"/>
    <w:rsid w:val="0006063C"/>
    <w:rsid w:val="00083A7A"/>
    <w:rsid w:val="00084242"/>
    <w:rsid w:val="00085D36"/>
    <w:rsid w:val="00094A62"/>
    <w:rsid w:val="000A7988"/>
    <w:rsid w:val="000B23A7"/>
    <w:rsid w:val="000B6439"/>
    <w:rsid w:val="000E27E4"/>
    <w:rsid w:val="000F599F"/>
    <w:rsid w:val="00117125"/>
    <w:rsid w:val="001233A6"/>
    <w:rsid w:val="00131A12"/>
    <w:rsid w:val="0014429A"/>
    <w:rsid w:val="0015074B"/>
    <w:rsid w:val="0017709F"/>
    <w:rsid w:val="00184802"/>
    <w:rsid w:val="001E145B"/>
    <w:rsid w:val="001E482F"/>
    <w:rsid w:val="0021655C"/>
    <w:rsid w:val="002169E1"/>
    <w:rsid w:val="00235F24"/>
    <w:rsid w:val="002471F8"/>
    <w:rsid w:val="00253411"/>
    <w:rsid w:val="00266CF4"/>
    <w:rsid w:val="002814E4"/>
    <w:rsid w:val="0029639D"/>
    <w:rsid w:val="002A60E7"/>
    <w:rsid w:val="002B5B81"/>
    <w:rsid w:val="002C63B8"/>
    <w:rsid w:val="002E4547"/>
    <w:rsid w:val="00304FD1"/>
    <w:rsid w:val="003138F0"/>
    <w:rsid w:val="00326F90"/>
    <w:rsid w:val="00337A60"/>
    <w:rsid w:val="00350785"/>
    <w:rsid w:val="00355D30"/>
    <w:rsid w:val="00373DA4"/>
    <w:rsid w:val="00380F26"/>
    <w:rsid w:val="0038769B"/>
    <w:rsid w:val="003959D3"/>
    <w:rsid w:val="003B2176"/>
    <w:rsid w:val="003C7988"/>
    <w:rsid w:val="003E51B4"/>
    <w:rsid w:val="003F29B4"/>
    <w:rsid w:val="00412F6E"/>
    <w:rsid w:val="00457080"/>
    <w:rsid w:val="00462A36"/>
    <w:rsid w:val="004776BC"/>
    <w:rsid w:val="00487CE8"/>
    <w:rsid w:val="0049799A"/>
    <w:rsid w:val="004A3A95"/>
    <w:rsid w:val="004A44A8"/>
    <w:rsid w:val="004E2FF0"/>
    <w:rsid w:val="004E57E6"/>
    <w:rsid w:val="004F2CE3"/>
    <w:rsid w:val="005151CA"/>
    <w:rsid w:val="00527960"/>
    <w:rsid w:val="00531E72"/>
    <w:rsid w:val="0053294E"/>
    <w:rsid w:val="005362F3"/>
    <w:rsid w:val="00550D40"/>
    <w:rsid w:val="00552C0B"/>
    <w:rsid w:val="0056745B"/>
    <w:rsid w:val="005977DB"/>
    <w:rsid w:val="005A7D90"/>
    <w:rsid w:val="005E2B6B"/>
    <w:rsid w:val="005F2746"/>
    <w:rsid w:val="00617630"/>
    <w:rsid w:val="0063083A"/>
    <w:rsid w:val="00650E4B"/>
    <w:rsid w:val="00674950"/>
    <w:rsid w:val="00685A17"/>
    <w:rsid w:val="006863BC"/>
    <w:rsid w:val="0069538A"/>
    <w:rsid w:val="006B16C9"/>
    <w:rsid w:val="006C5A7B"/>
    <w:rsid w:val="006C6060"/>
    <w:rsid w:val="00710D80"/>
    <w:rsid w:val="00713619"/>
    <w:rsid w:val="00747E6A"/>
    <w:rsid w:val="0075273A"/>
    <w:rsid w:val="00760330"/>
    <w:rsid w:val="007744B7"/>
    <w:rsid w:val="0077482B"/>
    <w:rsid w:val="00784EF2"/>
    <w:rsid w:val="00792356"/>
    <w:rsid w:val="007A4638"/>
    <w:rsid w:val="007A5A3E"/>
    <w:rsid w:val="007C71CA"/>
    <w:rsid w:val="007D2FFC"/>
    <w:rsid w:val="008175AC"/>
    <w:rsid w:val="0084481B"/>
    <w:rsid w:val="00845C77"/>
    <w:rsid w:val="00847B94"/>
    <w:rsid w:val="00864878"/>
    <w:rsid w:val="008A3046"/>
    <w:rsid w:val="008C1D3F"/>
    <w:rsid w:val="008D0049"/>
    <w:rsid w:val="008D0CB7"/>
    <w:rsid w:val="008E3061"/>
    <w:rsid w:val="009153BE"/>
    <w:rsid w:val="00973779"/>
    <w:rsid w:val="00991880"/>
    <w:rsid w:val="009B4225"/>
    <w:rsid w:val="009C24B4"/>
    <w:rsid w:val="009F0C64"/>
    <w:rsid w:val="009F4B1A"/>
    <w:rsid w:val="009F4E43"/>
    <w:rsid w:val="00A05839"/>
    <w:rsid w:val="00A47D43"/>
    <w:rsid w:val="00A52CA1"/>
    <w:rsid w:val="00A57125"/>
    <w:rsid w:val="00A578F3"/>
    <w:rsid w:val="00A77E6B"/>
    <w:rsid w:val="00A83DC5"/>
    <w:rsid w:val="00A87926"/>
    <w:rsid w:val="00A91D27"/>
    <w:rsid w:val="00A94B92"/>
    <w:rsid w:val="00AA1D8D"/>
    <w:rsid w:val="00AC1976"/>
    <w:rsid w:val="00AE5822"/>
    <w:rsid w:val="00B018CF"/>
    <w:rsid w:val="00B144C3"/>
    <w:rsid w:val="00B21CAC"/>
    <w:rsid w:val="00B243CC"/>
    <w:rsid w:val="00B26E76"/>
    <w:rsid w:val="00B31784"/>
    <w:rsid w:val="00B4642C"/>
    <w:rsid w:val="00B47730"/>
    <w:rsid w:val="00B65C30"/>
    <w:rsid w:val="00B7393E"/>
    <w:rsid w:val="00BA1E87"/>
    <w:rsid w:val="00BA5BE6"/>
    <w:rsid w:val="00BB036C"/>
    <w:rsid w:val="00BB40F5"/>
    <w:rsid w:val="00BC68A1"/>
    <w:rsid w:val="00C20397"/>
    <w:rsid w:val="00C33F49"/>
    <w:rsid w:val="00C35D9B"/>
    <w:rsid w:val="00C47F49"/>
    <w:rsid w:val="00C510C6"/>
    <w:rsid w:val="00C63D85"/>
    <w:rsid w:val="00C722AE"/>
    <w:rsid w:val="00C75412"/>
    <w:rsid w:val="00C7710D"/>
    <w:rsid w:val="00C91742"/>
    <w:rsid w:val="00C9407C"/>
    <w:rsid w:val="00C9442F"/>
    <w:rsid w:val="00CA05AA"/>
    <w:rsid w:val="00CA1F1F"/>
    <w:rsid w:val="00CA4B3E"/>
    <w:rsid w:val="00CB0664"/>
    <w:rsid w:val="00CB61A8"/>
    <w:rsid w:val="00CF5243"/>
    <w:rsid w:val="00CF61BE"/>
    <w:rsid w:val="00D0292B"/>
    <w:rsid w:val="00D1683D"/>
    <w:rsid w:val="00DD32F5"/>
    <w:rsid w:val="00DD45AD"/>
    <w:rsid w:val="00DE681A"/>
    <w:rsid w:val="00E116A2"/>
    <w:rsid w:val="00E16367"/>
    <w:rsid w:val="00E21BC3"/>
    <w:rsid w:val="00E42284"/>
    <w:rsid w:val="00E521F4"/>
    <w:rsid w:val="00E74735"/>
    <w:rsid w:val="00E90DB5"/>
    <w:rsid w:val="00E91769"/>
    <w:rsid w:val="00EA614E"/>
    <w:rsid w:val="00EB29B7"/>
    <w:rsid w:val="00EC5F9F"/>
    <w:rsid w:val="00ED098D"/>
    <w:rsid w:val="00EE695B"/>
    <w:rsid w:val="00EF03D8"/>
    <w:rsid w:val="00EF4ADF"/>
    <w:rsid w:val="00F24BE0"/>
    <w:rsid w:val="00F3642D"/>
    <w:rsid w:val="00F45D12"/>
    <w:rsid w:val="00F62DAD"/>
    <w:rsid w:val="00F735EE"/>
    <w:rsid w:val="00F75CB1"/>
    <w:rsid w:val="00F914A4"/>
    <w:rsid w:val="00F920E0"/>
    <w:rsid w:val="00FB4635"/>
    <w:rsid w:val="00FC693F"/>
    <w:rsid w:val="00FC7F1A"/>
    <w:rsid w:val="00FD73E4"/>
    <w:rsid w:val="02C8E321"/>
    <w:rsid w:val="02CD3BC8"/>
    <w:rsid w:val="04B539A0"/>
    <w:rsid w:val="05AD3168"/>
    <w:rsid w:val="0795EE73"/>
    <w:rsid w:val="07FE6FDF"/>
    <w:rsid w:val="09B295B2"/>
    <w:rsid w:val="0CD31117"/>
    <w:rsid w:val="0D10F8D9"/>
    <w:rsid w:val="11AD8CFC"/>
    <w:rsid w:val="1411FD98"/>
    <w:rsid w:val="19FE8DC9"/>
    <w:rsid w:val="1A858278"/>
    <w:rsid w:val="1BEF715C"/>
    <w:rsid w:val="25B4AFB7"/>
    <w:rsid w:val="263588BA"/>
    <w:rsid w:val="26F67A47"/>
    <w:rsid w:val="27A2FABA"/>
    <w:rsid w:val="2D69FF64"/>
    <w:rsid w:val="2EBF9481"/>
    <w:rsid w:val="2EEBAD64"/>
    <w:rsid w:val="3E49C7A7"/>
    <w:rsid w:val="427771CE"/>
    <w:rsid w:val="42C58E4C"/>
    <w:rsid w:val="4BC4ABE3"/>
    <w:rsid w:val="4E2A396C"/>
    <w:rsid w:val="502B0C6E"/>
    <w:rsid w:val="56AC724F"/>
    <w:rsid w:val="597D97BC"/>
    <w:rsid w:val="5B1F3D09"/>
    <w:rsid w:val="5C84A793"/>
    <w:rsid w:val="62E8B6C9"/>
    <w:rsid w:val="64DBBCF7"/>
    <w:rsid w:val="665FD778"/>
    <w:rsid w:val="6693BDDC"/>
    <w:rsid w:val="6818DEEF"/>
    <w:rsid w:val="68B919D5"/>
    <w:rsid w:val="6B3696D2"/>
    <w:rsid w:val="6EF0F855"/>
    <w:rsid w:val="716110C9"/>
    <w:rsid w:val="759EFE5D"/>
    <w:rsid w:val="79FCB732"/>
    <w:rsid w:val="7A514C3C"/>
    <w:rsid w:val="7FF0F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16B16"/>
  <w14:defaultImageDpi w14:val="330"/>
  <w15:docId w15:val="{FE708017-711D-4806-BB50-B15C36E6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C722A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722A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722A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722A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722A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7D2FFC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D2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lokaleregelgeving.overheid.nl/CVDR410043/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B4C74C-368D-4AA9-B40D-B4DAE999C069}">
  <we:reference id="wa200001808" version="1.1.1.0" store="nl-NL" storeType="OMEX"/>
  <we:alternateReferences>
    <we:reference id="WA200001808" version="1.1.1.0" store="WA2000018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2a79-1d95-4a78-a884-4fb69f2e5604">
      <Terms xmlns="http://schemas.microsoft.com/office/infopath/2007/PartnerControls"/>
    </lcf76f155ced4ddcb4097134ff3c332f>
    <TaxCatchAll xmlns="03a2ee41-5ee8-441b-a144-79fdd79598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1128A57D1994082194102C1A28450" ma:contentTypeVersion="18" ma:contentTypeDescription="Een nieuw document maken." ma:contentTypeScope="" ma:versionID="addef0faf745ed878b8cee78193f43c5">
  <xsd:schema xmlns:xsd="http://www.w3.org/2001/XMLSchema" xmlns:xs="http://www.w3.org/2001/XMLSchema" xmlns:p="http://schemas.microsoft.com/office/2006/metadata/properties" xmlns:ns2="1e0b2a79-1d95-4a78-a884-4fb69f2e5604" xmlns:ns3="03a2ee41-5ee8-441b-a144-79fdd79598e7" targetNamespace="http://schemas.microsoft.com/office/2006/metadata/properties" ma:root="true" ma:fieldsID="8f131ad70302f2fdf2821e06be9070b9" ns2:_="" ns3:_="">
    <xsd:import namespace="1e0b2a79-1d95-4a78-a884-4fb69f2e5604"/>
    <xsd:import namespace="03a2ee41-5ee8-441b-a144-79fdd7959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2a79-1d95-4a78-a884-4fb69f2e56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973e716c-908e-467b-bea2-8423709b99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2ee41-5ee8-441b-a144-79fdd7959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3bc86cf-0c4b-4fd1-b23c-6a0bd3a21498}" ma:internalName="TaxCatchAll" ma:showField="CatchAllData" ma:web="03a2ee41-5ee8-441b-a144-79fdd7959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BFCD09-4D4B-4429-A6E5-7A7A6F18CD84}">
  <ds:schemaRefs>
    <ds:schemaRef ds:uri="http://schemas.microsoft.com/office/2006/metadata/properties"/>
    <ds:schemaRef ds:uri="http://schemas.microsoft.com/office/infopath/2007/PartnerControls"/>
    <ds:schemaRef ds:uri="4b58fb80-5002-4c48-9955-182faa49cc30"/>
    <ds:schemaRef ds:uri="98ee9d44-5cff-43a9-8199-1ad91e9bb2e1"/>
    <ds:schemaRef ds:uri="http://schemas.microsoft.com/sharepoint/v3/fields"/>
    <ds:schemaRef ds:uri="1e0b2a79-1d95-4a78-a884-4fb69f2e5604"/>
    <ds:schemaRef ds:uri="03a2ee41-5ee8-441b-a144-79fdd79598e7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FB0DEF-C79E-421F-8F8D-DE04EF921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2a79-1d95-4a78-a884-4fb69f2e5604"/>
    <ds:schemaRef ds:uri="03a2ee41-5ee8-441b-a144-79fdd7959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89EF66-70A0-4BBD-8D4B-012CE78562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Daniëlle Booms - Verbeeck</cp:lastModifiedBy>
  <cp:revision>2</cp:revision>
  <cp:lastPrinted>2025-08-28T11:04:00Z</cp:lastPrinted>
  <dcterms:created xsi:type="dcterms:W3CDTF">2025-11-20T10:32:00Z</dcterms:created>
  <dcterms:modified xsi:type="dcterms:W3CDTF">2025-11-20T10:32:00Z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0x0101000371128A57D1994082194102C1A28450</vt:lpwstr>
  </property>
  <property fmtid="{D5CDD505-2E9C-101B-9397-08002B2CF9AE}" pid="3" name="MediaServiceImageTags">
    <vt:lpwstr/>
  </property>
  <property fmtid="{D5CDD505-2E9C-101B-9397-08002B2CF9AE}" pid="4" name="MSIP_Label_b8665262-5df6-455e-bf48-5928a5d868f6_Enabled">
    <vt:lpwstr>True</vt:lpwstr>
  </property>
  <property fmtid="{D5CDD505-2E9C-101B-9397-08002B2CF9AE}" pid="5" name="MSIP_Label_b8665262-5df6-455e-bf48-5928a5d868f6_SiteId">
    <vt:lpwstr>d2aff5f9-8c21-47f2-88f3-08ac4fda56f5</vt:lpwstr>
  </property>
  <property fmtid="{D5CDD505-2E9C-101B-9397-08002B2CF9AE}" pid="6" name="MSIP_Label_b8665262-5df6-455e-bf48-5928a5d868f6_SetDate">
    <vt:lpwstr>2025-09-24T10:24:57Z</vt:lpwstr>
  </property>
  <property fmtid="{D5CDD505-2E9C-101B-9397-08002B2CF9AE}" pid="7" name="MSIP_Label_b8665262-5df6-455e-bf48-5928a5d868f6_Name">
    <vt:lpwstr>Vertrouwelijk</vt:lpwstr>
  </property>
  <property fmtid="{D5CDD505-2E9C-101B-9397-08002B2CF9AE}" pid="8" name="MSIP_Label_b8665262-5df6-455e-bf48-5928a5d868f6_ActionId">
    <vt:lpwstr>83a5803b-03ea-4d91-bee1-a134d26c2ca9</vt:lpwstr>
  </property>
  <property fmtid="{D5CDD505-2E9C-101B-9397-08002B2CF9AE}" pid="9" name="MSIP_Label_b8665262-5df6-455e-bf48-5928a5d868f6_Removed">
    <vt:lpwstr>False</vt:lpwstr>
  </property>
  <property fmtid="{D5CDD505-2E9C-101B-9397-08002B2CF9AE}" pid="10" name="MSIP_Label_b8665262-5df6-455e-bf48-5928a5d868f6_Extended_MSFT_Method">
    <vt:lpwstr>Standard</vt:lpwstr>
  </property>
  <property fmtid="{D5CDD505-2E9C-101B-9397-08002B2CF9AE}" pid="11" name="Sensitivity">
    <vt:lpwstr>Vertrouwelijk</vt:lpwstr>
  </property>
  <property fmtid="{D5CDD505-2E9C-101B-9397-08002B2CF9AE}" pid="12" name="CORSA_GUID">
    <vt:lpwstr>a39576a1-6e2a-14a1-e314-e91cb0c39067</vt:lpwstr>
  </property>
  <property fmtid="{D5CDD505-2E9C-101B-9397-08002B2CF9AE}" pid="13" name="CORSA_OBJECTTYPE">
    <vt:lpwstr>S</vt:lpwstr>
  </property>
  <property fmtid="{D5CDD505-2E9C-101B-9397-08002B2CF9AE}" pid="14" name="CORSA_OBJECTID">
    <vt:lpwstr>6207479</vt:lpwstr>
  </property>
  <property fmtid="{D5CDD505-2E9C-101B-9397-08002B2CF9AE}" pid="15" name="CORSA_VERSION">
    <vt:lpwstr>1</vt:lpwstr>
  </property>
</Properties>
</file>