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F1EE3" w14:textId="59D1B193" w:rsidR="00085D73" w:rsidRPr="00F04383" w:rsidRDefault="00085D73" w:rsidP="00AF1CB2">
      <w:pPr>
        <w:suppressAutoHyphens/>
        <w:autoSpaceDN w:val="0"/>
        <w:jc w:val="both"/>
        <w:textAlignment w:val="baseline"/>
        <w:rPr>
          <w:rFonts w:ascii="Arial" w:hAnsi="Arial" w:cs="Arial"/>
          <w:b/>
          <w:sz w:val="28"/>
          <w:szCs w:val="28"/>
          <w:u w:val="single"/>
        </w:rPr>
      </w:pPr>
      <w:r w:rsidRPr="00F04383">
        <w:rPr>
          <w:rFonts w:ascii="Arial" w:hAnsi="Arial" w:cs="Arial"/>
          <w:b/>
          <w:sz w:val="28"/>
          <w:szCs w:val="28"/>
          <w:u w:val="single"/>
        </w:rPr>
        <w:t xml:space="preserve">Anterieure overeenkomst over kostenverhaal </w:t>
      </w:r>
    </w:p>
    <w:p w14:paraId="2020B4DF" w14:textId="77777777" w:rsidR="00085D73" w:rsidRPr="00F04383" w:rsidRDefault="00085D73" w:rsidP="00AF1CB2">
      <w:pPr>
        <w:suppressAutoHyphens/>
        <w:autoSpaceDN w:val="0"/>
        <w:jc w:val="both"/>
        <w:textAlignment w:val="baseline"/>
        <w:rPr>
          <w:rFonts w:ascii="Arial" w:hAnsi="Arial" w:cs="Arial"/>
          <w:b/>
          <w:sz w:val="28"/>
          <w:szCs w:val="28"/>
          <w:u w:val="single"/>
        </w:rPr>
      </w:pPr>
      <w:r w:rsidRPr="00F04383">
        <w:rPr>
          <w:rFonts w:ascii="Arial" w:hAnsi="Arial" w:cs="Arial"/>
          <w:b/>
          <w:sz w:val="28"/>
          <w:szCs w:val="28"/>
          <w:u w:val="single"/>
        </w:rPr>
        <w:t xml:space="preserve">Woningbouwplan @ </w:t>
      </w:r>
      <w:commentRangeStart w:id="0"/>
      <w:r w:rsidRPr="00F04383">
        <w:rPr>
          <w:rFonts w:ascii="Arial" w:hAnsi="Arial" w:cs="Arial"/>
          <w:b/>
          <w:sz w:val="28"/>
          <w:szCs w:val="28"/>
          <w:u w:val="single"/>
        </w:rPr>
        <w:t>te</w:t>
      </w:r>
      <w:commentRangeEnd w:id="0"/>
      <w:r w:rsidR="00220DAC" w:rsidRPr="00F04383">
        <w:rPr>
          <w:rStyle w:val="Verwijzingopmerking"/>
          <w:rFonts w:ascii="Arial" w:hAnsi="Arial" w:cs="Arial"/>
          <w:b/>
          <w:sz w:val="28"/>
          <w:szCs w:val="28"/>
          <w:u w:val="single"/>
        </w:rPr>
        <w:commentReference w:id="0"/>
      </w:r>
      <w:r w:rsidRPr="00F04383">
        <w:rPr>
          <w:rFonts w:ascii="Arial" w:hAnsi="Arial" w:cs="Arial"/>
          <w:b/>
          <w:sz w:val="28"/>
          <w:szCs w:val="28"/>
          <w:u w:val="single"/>
        </w:rPr>
        <w:t xml:space="preserve"> @</w:t>
      </w:r>
    </w:p>
    <w:p w14:paraId="21C790A7" w14:textId="77777777" w:rsidR="00085D73" w:rsidRPr="00AF1CB2" w:rsidRDefault="00085D73" w:rsidP="00AF1CB2">
      <w:pPr>
        <w:jc w:val="both"/>
        <w:rPr>
          <w:rFonts w:ascii="Arial" w:hAnsi="Arial" w:cs="Arial"/>
          <w:sz w:val="20"/>
          <w:szCs w:val="20"/>
        </w:rPr>
      </w:pPr>
    </w:p>
    <w:p w14:paraId="00050EA5" w14:textId="77777777" w:rsidR="00085D73" w:rsidRPr="00AF1CB2" w:rsidRDefault="00085D73" w:rsidP="00AF1CB2">
      <w:pPr>
        <w:jc w:val="both"/>
        <w:rPr>
          <w:rFonts w:ascii="Arial" w:hAnsi="Arial" w:cs="Arial"/>
          <w:sz w:val="20"/>
          <w:szCs w:val="20"/>
        </w:rPr>
      </w:pPr>
    </w:p>
    <w:p w14:paraId="5D0F775A" w14:textId="77777777" w:rsidR="00085D73" w:rsidRPr="00AF1CB2" w:rsidRDefault="00085D73" w:rsidP="00AF1CB2">
      <w:pPr>
        <w:suppressAutoHyphens/>
        <w:autoSpaceDN w:val="0"/>
        <w:jc w:val="both"/>
        <w:textAlignment w:val="baseline"/>
        <w:rPr>
          <w:rFonts w:ascii="Arial" w:hAnsi="Arial" w:cs="Arial"/>
          <w:b/>
          <w:bCs/>
          <w:kern w:val="3"/>
          <w:sz w:val="20"/>
          <w:szCs w:val="20"/>
          <w:u w:val="single"/>
          <w:lang w:eastAsia="zh-CN"/>
        </w:rPr>
      </w:pPr>
      <w:bookmarkStart w:id="1" w:name="bldPartij3B"/>
      <w:bookmarkStart w:id="2" w:name="bldPartij4B"/>
      <w:bookmarkEnd w:id="1"/>
      <w:bookmarkEnd w:id="2"/>
      <w:r w:rsidRPr="00AF1CB2">
        <w:rPr>
          <w:rFonts w:ascii="Arial" w:hAnsi="Arial" w:cs="Arial"/>
          <w:b/>
          <w:bCs/>
          <w:kern w:val="3"/>
          <w:sz w:val="20"/>
          <w:szCs w:val="20"/>
          <w:u w:val="single"/>
          <w:lang w:eastAsia="zh-CN"/>
        </w:rPr>
        <w:t>De ondergetekenden:</w:t>
      </w:r>
    </w:p>
    <w:p w14:paraId="3562A65E" w14:textId="77777777" w:rsidR="00085D73" w:rsidRPr="00AF1CB2" w:rsidRDefault="00085D73" w:rsidP="00AF1CB2">
      <w:pPr>
        <w:tabs>
          <w:tab w:val="left" w:pos="0"/>
        </w:tabs>
        <w:suppressAutoHyphens/>
        <w:autoSpaceDN w:val="0"/>
        <w:ind w:left="360"/>
        <w:jc w:val="both"/>
        <w:textAlignment w:val="baseline"/>
        <w:rPr>
          <w:rFonts w:ascii="Arial" w:hAnsi="Arial" w:cs="Arial"/>
          <w:kern w:val="3"/>
          <w:sz w:val="20"/>
          <w:szCs w:val="20"/>
          <w:lang w:eastAsia="zh-CN"/>
        </w:rPr>
      </w:pPr>
    </w:p>
    <w:p w14:paraId="2495305A" w14:textId="77777777" w:rsidR="00085D73" w:rsidRPr="00AF1CB2" w:rsidRDefault="00085D73" w:rsidP="00AF1CB2">
      <w:pPr>
        <w:widowControl w:val="0"/>
        <w:numPr>
          <w:ilvl w:val="0"/>
          <w:numId w:val="4"/>
        </w:numPr>
        <w:tabs>
          <w:tab w:val="left" w:pos="142"/>
        </w:tabs>
        <w:suppressAutoHyphens/>
        <w:autoSpaceDN w:val="0"/>
        <w:ind w:left="360" w:right="-57"/>
        <w:jc w:val="both"/>
        <w:textAlignment w:val="baseline"/>
        <w:rPr>
          <w:rFonts w:ascii="Arial" w:eastAsia="SimSun" w:hAnsi="Arial" w:cs="Arial"/>
          <w:kern w:val="3"/>
          <w:sz w:val="20"/>
          <w:szCs w:val="20"/>
          <w:lang w:eastAsia="zh-CN" w:bidi="hi-IN"/>
        </w:rPr>
      </w:pPr>
      <w:r w:rsidRPr="00AF1CB2">
        <w:rPr>
          <w:rFonts w:ascii="Arial" w:eastAsia="SimSun" w:hAnsi="Arial" w:cs="Arial"/>
          <w:kern w:val="3"/>
          <w:sz w:val="20"/>
          <w:szCs w:val="20"/>
          <w:lang w:eastAsia="zh-CN" w:bidi="hi-IN"/>
        </w:rPr>
        <w:t xml:space="preserve">De Publiekrechtelijke rechtspersoon </w:t>
      </w:r>
      <w:r w:rsidRPr="00AF1CB2">
        <w:rPr>
          <w:rFonts w:ascii="Arial" w:eastAsia="SimSun" w:hAnsi="Arial" w:cs="Arial"/>
          <w:b/>
          <w:kern w:val="3"/>
          <w:sz w:val="20"/>
          <w:szCs w:val="20"/>
          <w:lang w:eastAsia="zh-CN" w:bidi="hi-IN"/>
        </w:rPr>
        <w:t>Gemeente @</w:t>
      </w:r>
      <w:r w:rsidRPr="00AF1CB2">
        <w:rPr>
          <w:rFonts w:ascii="Arial" w:eastAsia="SimSun" w:hAnsi="Arial" w:cs="Arial"/>
          <w:kern w:val="3"/>
          <w:sz w:val="20"/>
          <w:szCs w:val="20"/>
          <w:lang w:eastAsia="zh-CN" w:bidi="hi-IN"/>
        </w:rPr>
        <w:t>, gevestigd te @, ingeschreven in het handelsregister van de kamer van koophandel onder dossiernummer @, Adres: @ te (@) @ en Postadres: Postbus @ te (@) @, rechtsgeldig vertegenwoordigd door de burgemeester van de Gemeente @, ten deze vertegenwoordigd door de heer/mevrouw @, hiertoe aangewezen krachtens “het Mandaatbesluit @”, zoals dit is vastgesteld op @ door het college van burgemeester en wethouders van de Gemeente @ en is gepubliceerd op @, mede gelet op het bepaalde in artikel 171 van de Gemeentewet en titel 10.1 van de Algemene wet bestuursrecht, hierbij handelend ter uitvoering van het besluit van het college van burgemeester d.d. @ (nr. @), hierna te noemen: “</w:t>
      </w:r>
      <w:r w:rsidRPr="00AF1CB2">
        <w:rPr>
          <w:rFonts w:ascii="Arial" w:eastAsia="SimSun" w:hAnsi="Arial" w:cs="Arial"/>
          <w:b/>
          <w:kern w:val="3"/>
          <w:sz w:val="20"/>
          <w:szCs w:val="20"/>
          <w:highlight w:val="cyan"/>
          <w:lang w:eastAsia="zh-CN" w:bidi="hi-IN"/>
        </w:rPr>
        <w:t>de Gemeente</w:t>
      </w:r>
      <w:r w:rsidRPr="00AF1CB2">
        <w:rPr>
          <w:rFonts w:ascii="Arial" w:eastAsia="SimSun" w:hAnsi="Arial" w:cs="Arial"/>
          <w:kern w:val="3"/>
          <w:sz w:val="20"/>
          <w:szCs w:val="20"/>
          <w:lang w:eastAsia="zh-CN" w:bidi="hi-IN"/>
        </w:rPr>
        <w:t>”;</w:t>
      </w:r>
    </w:p>
    <w:p w14:paraId="0A6CBC1F" w14:textId="77777777" w:rsidR="00085D73" w:rsidRPr="00AF1CB2" w:rsidRDefault="00085D73" w:rsidP="00AF1CB2">
      <w:pPr>
        <w:ind w:right="-57"/>
        <w:jc w:val="both"/>
        <w:rPr>
          <w:rFonts w:ascii="Arial" w:hAnsi="Arial" w:cs="Arial"/>
          <w:sz w:val="20"/>
          <w:szCs w:val="20"/>
        </w:rPr>
      </w:pPr>
    </w:p>
    <w:p w14:paraId="0879B96C" w14:textId="77777777" w:rsidR="00085D73" w:rsidRPr="00AF1CB2" w:rsidRDefault="00085D73" w:rsidP="00AF1CB2">
      <w:pPr>
        <w:ind w:right="-57"/>
        <w:jc w:val="both"/>
        <w:rPr>
          <w:rFonts w:ascii="Arial" w:hAnsi="Arial" w:cs="Arial"/>
          <w:b/>
          <w:sz w:val="20"/>
          <w:szCs w:val="20"/>
        </w:rPr>
      </w:pPr>
      <w:r w:rsidRPr="00AF1CB2">
        <w:rPr>
          <w:rFonts w:ascii="Arial" w:hAnsi="Arial" w:cs="Arial"/>
          <w:b/>
          <w:sz w:val="20"/>
          <w:szCs w:val="20"/>
        </w:rPr>
        <w:t>en</w:t>
      </w:r>
    </w:p>
    <w:p w14:paraId="40CB14A3" w14:textId="77777777" w:rsidR="00085D73" w:rsidRPr="00AF1CB2" w:rsidRDefault="00085D73" w:rsidP="00AF1CB2">
      <w:pPr>
        <w:ind w:right="-57"/>
        <w:jc w:val="both"/>
        <w:rPr>
          <w:rFonts w:ascii="Arial" w:hAnsi="Arial" w:cs="Arial"/>
          <w:sz w:val="20"/>
          <w:szCs w:val="20"/>
        </w:rPr>
      </w:pPr>
    </w:p>
    <w:p w14:paraId="49E39817" w14:textId="066384D6" w:rsidR="00085D73" w:rsidRPr="00AF1CB2" w:rsidRDefault="00CB14A3" w:rsidP="00AF1CB2">
      <w:pPr>
        <w:widowControl w:val="0"/>
        <w:numPr>
          <w:ilvl w:val="0"/>
          <w:numId w:val="4"/>
        </w:numPr>
        <w:tabs>
          <w:tab w:val="left" w:pos="142"/>
        </w:tabs>
        <w:suppressAutoHyphens/>
        <w:autoSpaceDN w:val="0"/>
        <w:ind w:left="360" w:right="-57"/>
        <w:jc w:val="both"/>
        <w:textAlignment w:val="baseline"/>
        <w:rPr>
          <w:rFonts w:ascii="Arial" w:eastAsia="SimSun" w:hAnsi="Arial" w:cs="Arial"/>
          <w:kern w:val="3"/>
          <w:sz w:val="20"/>
          <w:szCs w:val="20"/>
          <w:lang w:eastAsia="zh-CN" w:bidi="hi-IN"/>
        </w:rPr>
      </w:pPr>
      <w:r w:rsidRPr="00AF1CB2">
        <w:rPr>
          <w:rFonts w:ascii="Arial" w:eastAsia="SimSun" w:hAnsi="Arial" w:cs="Arial"/>
          <w:kern w:val="3"/>
          <w:sz w:val="20"/>
          <w:szCs w:val="20"/>
          <w:highlight w:val="yellow"/>
          <w:lang w:eastAsia="zh-CN" w:bidi="hi-IN"/>
        </w:rPr>
        <w:t>Keuze 1a</w:t>
      </w:r>
      <w:r w:rsidRPr="00AF1CB2">
        <w:rPr>
          <w:rFonts w:ascii="Arial" w:eastAsia="SimSun" w:hAnsi="Arial" w:cs="Arial"/>
          <w:kern w:val="3"/>
          <w:sz w:val="20"/>
          <w:szCs w:val="20"/>
          <w:lang w:eastAsia="zh-CN" w:bidi="hi-IN"/>
        </w:rPr>
        <w:t xml:space="preserve">: </w:t>
      </w:r>
      <w:commentRangeStart w:id="3"/>
      <w:r w:rsidR="00085D73" w:rsidRPr="00AF1CB2">
        <w:rPr>
          <w:rFonts w:ascii="Arial" w:eastAsia="SimSun" w:hAnsi="Arial" w:cs="Arial"/>
          <w:kern w:val="3"/>
          <w:sz w:val="20"/>
          <w:szCs w:val="20"/>
          <w:lang w:eastAsia="zh-CN" w:bidi="hi-IN"/>
        </w:rPr>
        <w:t>De</w:t>
      </w:r>
      <w:commentRangeEnd w:id="3"/>
      <w:r w:rsidR="001A64EA" w:rsidRPr="00AF1CB2">
        <w:rPr>
          <w:rStyle w:val="Verwijzingopmerking"/>
          <w:rFonts w:ascii="Arial" w:eastAsia="SimSun" w:hAnsi="Arial" w:cs="Arial"/>
          <w:kern w:val="3"/>
          <w:sz w:val="20"/>
          <w:szCs w:val="20"/>
          <w:lang w:eastAsia="zh-CN" w:bidi="hi-IN"/>
        </w:rPr>
        <w:commentReference w:id="3"/>
      </w:r>
      <w:r w:rsidR="00085D73" w:rsidRPr="00AF1CB2">
        <w:rPr>
          <w:rFonts w:ascii="Arial" w:eastAsia="SimSun" w:hAnsi="Arial" w:cs="Arial"/>
          <w:kern w:val="3"/>
          <w:sz w:val="20"/>
          <w:szCs w:val="20"/>
          <w:lang w:eastAsia="zh-CN" w:bidi="hi-IN"/>
        </w:rPr>
        <w:t xml:space="preserve"> Besloten Vennootschap met beperkte aansprakelijkheid </w:t>
      </w:r>
      <w:r w:rsidR="00085D73" w:rsidRPr="00AF1CB2">
        <w:rPr>
          <w:rFonts w:ascii="Arial" w:eastAsia="SimSun" w:hAnsi="Arial" w:cs="Arial"/>
          <w:b/>
          <w:bCs/>
          <w:kern w:val="3"/>
          <w:sz w:val="20"/>
          <w:szCs w:val="20"/>
          <w:lang w:eastAsia="zh-CN" w:bidi="hi-IN"/>
        </w:rPr>
        <w:t>@ B.V.</w:t>
      </w:r>
      <w:r w:rsidR="00085D73" w:rsidRPr="00AF1CB2">
        <w:rPr>
          <w:rFonts w:ascii="Arial" w:eastAsia="SimSun" w:hAnsi="Arial" w:cs="Arial"/>
          <w:kern w:val="3"/>
          <w:sz w:val="20"/>
          <w:szCs w:val="20"/>
          <w:lang w:eastAsia="zh-CN" w:bidi="hi-IN"/>
        </w:rPr>
        <w:t>, statutair gevestigd te @, ingeschreven in het handelsregister van de kamer van koophandel onder nummer @ en kantoorhoudende aan @ te (@) @, rechtsgeldig vertegenwoordigd door haar alleen/zelfstandig bestuurder de heer/mevrouw @, geboren te @ op @</w:t>
      </w:r>
      <w:bookmarkStart w:id="4" w:name="_Hlk484097732"/>
      <w:r w:rsidR="00085D73" w:rsidRPr="00AF1CB2">
        <w:rPr>
          <w:rFonts w:ascii="Arial" w:eastAsia="SimSun" w:hAnsi="Arial" w:cs="Arial"/>
          <w:kern w:val="3"/>
          <w:sz w:val="20"/>
          <w:szCs w:val="20"/>
          <w:lang w:eastAsia="zh-CN" w:bidi="hi-IN"/>
        </w:rPr>
        <w:t xml:space="preserve">, </w:t>
      </w:r>
      <w:bookmarkEnd w:id="4"/>
      <w:r w:rsidR="00085D73" w:rsidRPr="00AF1CB2">
        <w:rPr>
          <w:rFonts w:ascii="Arial" w:eastAsia="SimSun" w:hAnsi="Arial" w:cs="Arial"/>
          <w:kern w:val="3"/>
          <w:sz w:val="20"/>
          <w:szCs w:val="20"/>
          <w:lang w:eastAsia="zh-CN" w:bidi="hi-IN"/>
        </w:rPr>
        <w:t>hierna te noemen: “</w:t>
      </w:r>
      <w:r w:rsidR="00085D73" w:rsidRPr="00AF1CB2">
        <w:rPr>
          <w:rFonts w:ascii="Arial" w:eastAsia="SimSun" w:hAnsi="Arial" w:cs="Arial"/>
          <w:b/>
          <w:bCs/>
          <w:kern w:val="3"/>
          <w:sz w:val="20"/>
          <w:szCs w:val="20"/>
          <w:highlight w:val="cyan"/>
          <w:lang w:eastAsia="zh-CN" w:bidi="hi-IN"/>
        </w:rPr>
        <w:t>de Initiatiefnemer</w:t>
      </w:r>
      <w:r w:rsidR="00085D73" w:rsidRPr="00AF1CB2">
        <w:rPr>
          <w:rFonts w:ascii="Arial" w:eastAsia="SimSun" w:hAnsi="Arial" w:cs="Arial"/>
          <w:kern w:val="3"/>
          <w:sz w:val="20"/>
          <w:szCs w:val="20"/>
          <w:lang w:eastAsia="zh-CN" w:bidi="hi-IN"/>
        </w:rPr>
        <w:t xml:space="preserve">”; </w:t>
      </w:r>
    </w:p>
    <w:p w14:paraId="44C78CC4" w14:textId="77777777" w:rsidR="00CB14A3" w:rsidRPr="00AF1CB2" w:rsidRDefault="00CB14A3" w:rsidP="00AF1CB2">
      <w:pPr>
        <w:widowControl w:val="0"/>
        <w:tabs>
          <w:tab w:val="left" w:pos="142"/>
        </w:tabs>
        <w:suppressAutoHyphens/>
        <w:autoSpaceDN w:val="0"/>
        <w:ind w:right="-57"/>
        <w:jc w:val="both"/>
        <w:textAlignment w:val="baseline"/>
        <w:rPr>
          <w:rFonts w:ascii="Arial" w:eastAsia="SimSun" w:hAnsi="Arial" w:cs="Arial"/>
          <w:kern w:val="3"/>
          <w:sz w:val="20"/>
          <w:szCs w:val="20"/>
          <w:highlight w:val="yellow"/>
          <w:lang w:eastAsia="zh-CN" w:bidi="hi-IN"/>
        </w:rPr>
      </w:pPr>
    </w:p>
    <w:p w14:paraId="43074623" w14:textId="77777777" w:rsidR="001A64EA" w:rsidRPr="00AF1CB2" w:rsidRDefault="001A64EA" w:rsidP="00AF1CB2">
      <w:pPr>
        <w:pStyle w:val="Lijstalinea"/>
        <w:suppressAutoHyphens/>
        <w:ind w:left="360"/>
        <w:jc w:val="both"/>
        <w:rPr>
          <w:rFonts w:ascii="Arial" w:hAnsi="Arial" w:cs="Arial"/>
          <w:sz w:val="20"/>
          <w:szCs w:val="20"/>
        </w:rPr>
      </w:pPr>
      <w:r w:rsidRPr="00AF1CB2">
        <w:rPr>
          <w:rFonts w:ascii="Arial" w:eastAsia="SimSun" w:hAnsi="Arial" w:cs="Arial"/>
          <w:kern w:val="3"/>
          <w:sz w:val="20"/>
          <w:szCs w:val="20"/>
          <w:highlight w:val="yellow"/>
          <w:lang w:eastAsia="zh-CN" w:bidi="hi-IN"/>
        </w:rPr>
        <w:t>Keuze 1b</w:t>
      </w:r>
      <w:r w:rsidRPr="00AF1CB2">
        <w:rPr>
          <w:rFonts w:ascii="Arial" w:eastAsia="SimSun" w:hAnsi="Arial" w:cs="Arial"/>
          <w:kern w:val="3"/>
          <w:sz w:val="20"/>
          <w:szCs w:val="20"/>
          <w:lang w:eastAsia="zh-CN" w:bidi="hi-IN"/>
        </w:rPr>
        <w:t xml:space="preserve">: </w:t>
      </w:r>
      <w:r w:rsidRPr="00AF1CB2">
        <w:rPr>
          <w:rFonts w:ascii="Arial" w:hAnsi="Arial" w:cs="Arial"/>
          <w:b/>
          <w:bCs/>
          <w:sz w:val="20"/>
          <w:szCs w:val="20"/>
          <w:shd w:val="clear" w:color="auto" w:fill="FFFFFF"/>
        </w:rPr>
        <w:t xml:space="preserve">De heer @ </w:t>
      </w:r>
      <w:r w:rsidRPr="00AF1CB2">
        <w:rPr>
          <w:rFonts w:ascii="Arial" w:hAnsi="Arial" w:cs="Arial"/>
          <w:sz w:val="20"/>
          <w:szCs w:val="20"/>
          <w:shd w:val="clear" w:color="auto" w:fill="FFFFFF"/>
        </w:rPr>
        <w:t xml:space="preserve">en </w:t>
      </w:r>
      <w:r w:rsidRPr="00AF1CB2">
        <w:rPr>
          <w:rFonts w:ascii="Arial" w:hAnsi="Arial" w:cs="Arial"/>
          <w:b/>
          <w:bCs/>
          <w:sz w:val="20"/>
          <w:szCs w:val="20"/>
          <w:shd w:val="clear" w:color="auto" w:fill="FFFFFF"/>
        </w:rPr>
        <w:t>mevrouw @</w:t>
      </w:r>
      <w:r w:rsidRPr="00AF1CB2">
        <w:rPr>
          <w:rFonts w:ascii="Arial" w:hAnsi="Arial" w:cs="Arial"/>
          <w:sz w:val="20"/>
          <w:szCs w:val="20"/>
          <w:shd w:val="clear" w:color="auto" w:fill="FFFFFF"/>
        </w:rPr>
        <w:t xml:space="preserve"> (</w:t>
      </w:r>
      <w:r w:rsidRPr="00AF1CB2">
        <w:rPr>
          <w:rFonts w:ascii="Arial" w:hAnsi="Arial" w:cs="Arial"/>
          <w:sz w:val="20"/>
          <w:szCs w:val="20"/>
          <w:highlight w:val="yellow"/>
          <w:shd w:val="clear" w:color="auto" w:fill="FFFFFF"/>
        </w:rPr>
        <w:t>keuze:</w:t>
      </w:r>
      <w:r w:rsidRPr="00AF1CB2">
        <w:rPr>
          <w:rFonts w:ascii="Arial" w:hAnsi="Arial" w:cs="Arial"/>
          <w:sz w:val="20"/>
          <w:szCs w:val="20"/>
          <w:shd w:val="clear" w:color="auto" w:fill="FFFFFF"/>
        </w:rPr>
        <w:t xml:space="preserve"> gehuwd/geregistreerd als partners/samenwonend) beiden wonende aan de @ te (@) @, hierna ieder voor zich en samen te noemen</w:t>
      </w:r>
      <w:r w:rsidRPr="00AF1CB2">
        <w:rPr>
          <w:rFonts w:ascii="Arial" w:hAnsi="Arial" w:cs="Arial"/>
          <w:bCs/>
          <w:sz w:val="20"/>
          <w:szCs w:val="20"/>
        </w:rPr>
        <w:t>: “</w:t>
      </w:r>
      <w:r w:rsidRPr="00AF1CB2">
        <w:rPr>
          <w:rFonts w:ascii="Arial" w:hAnsi="Arial" w:cs="Arial"/>
          <w:b/>
          <w:sz w:val="20"/>
          <w:szCs w:val="20"/>
          <w:highlight w:val="cyan"/>
        </w:rPr>
        <w:t>de Initiatiefnemer</w:t>
      </w:r>
      <w:r w:rsidRPr="00AF1CB2">
        <w:rPr>
          <w:rFonts w:ascii="Arial" w:hAnsi="Arial" w:cs="Arial"/>
          <w:bCs/>
          <w:sz w:val="20"/>
          <w:szCs w:val="20"/>
        </w:rPr>
        <w:t>”;</w:t>
      </w:r>
    </w:p>
    <w:p w14:paraId="3D2A10F9" w14:textId="479D0A71" w:rsidR="001A64EA" w:rsidRPr="00AF1CB2" w:rsidRDefault="00CB14A3" w:rsidP="00AF1CB2">
      <w:pPr>
        <w:pStyle w:val="Lijstalinea"/>
        <w:suppressAutoHyphens/>
        <w:ind w:left="360"/>
        <w:jc w:val="both"/>
        <w:rPr>
          <w:rFonts w:ascii="Arial" w:hAnsi="Arial" w:cs="Arial"/>
          <w:sz w:val="20"/>
          <w:szCs w:val="20"/>
        </w:rPr>
      </w:pPr>
      <w:r w:rsidRPr="00AF1CB2">
        <w:rPr>
          <w:rFonts w:ascii="Arial" w:eastAsia="SimSun" w:hAnsi="Arial" w:cs="Arial"/>
          <w:kern w:val="3"/>
          <w:sz w:val="20"/>
          <w:szCs w:val="20"/>
          <w:highlight w:val="yellow"/>
          <w:lang w:eastAsia="zh-CN" w:bidi="hi-IN"/>
        </w:rPr>
        <w:t>Keuze 1</w:t>
      </w:r>
      <w:r w:rsidR="006504DE" w:rsidRPr="00AF1CB2">
        <w:rPr>
          <w:rFonts w:ascii="Arial" w:eastAsia="SimSun" w:hAnsi="Arial" w:cs="Arial"/>
          <w:kern w:val="3"/>
          <w:sz w:val="20"/>
          <w:szCs w:val="20"/>
          <w:highlight w:val="yellow"/>
          <w:lang w:eastAsia="zh-CN" w:bidi="hi-IN"/>
        </w:rPr>
        <w:t>c</w:t>
      </w:r>
      <w:r w:rsidRPr="00AF1CB2">
        <w:rPr>
          <w:rFonts w:ascii="Arial" w:eastAsia="SimSun" w:hAnsi="Arial" w:cs="Arial"/>
          <w:kern w:val="3"/>
          <w:sz w:val="20"/>
          <w:szCs w:val="20"/>
          <w:lang w:eastAsia="zh-CN" w:bidi="hi-IN"/>
        </w:rPr>
        <w:t xml:space="preserve">: </w:t>
      </w:r>
      <w:r w:rsidR="001A64EA" w:rsidRPr="00AF1CB2">
        <w:rPr>
          <w:rFonts w:ascii="Arial" w:hAnsi="Arial" w:cs="Arial"/>
          <w:b/>
          <w:bCs/>
          <w:sz w:val="20"/>
          <w:szCs w:val="20"/>
          <w:shd w:val="clear" w:color="auto" w:fill="FFFFFF"/>
        </w:rPr>
        <w:t xml:space="preserve">De heer @ </w:t>
      </w:r>
      <w:r w:rsidR="001A64EA" w:rsidRPr="00AF1CB2">
        <w:rPr>
          <w:rFonts w:ascii="Arial" w:hAnsi="Arial" w:cs="Arial"/>
          <w:sz w:val="20"/>
          <w:szCs w:val="20"/>
          <w:shd w:val="clear" w:color="auto" w:fill="FFFFFF"/>
        </w:rPr>
        <w:t xml:space="preserve">of </w:t>
      </w:r>
      <w:r w:rsidR="001A64EA" w:rsidRPr="00AF1CB2">
        <w:rPr>
          <w:rFonts w:ascii="Arial" w:hAnsi="Arial" w:cs="Arial"/>
          <w:b/>
          <w:bCs/>
          <w:sz w:val="20"/>
          <w:szCs w:val="20"/>
          <w:shd w:val="clear" w:color="auto" w:fill="FFFFFF"/>
        </w:rPr>
        <w:t>Mevrouw @</w:t>
      </w:r>
      <w:r w:rsidR="001A64EA" w:rsidRPr="00AF1CB2">
        <w:rPr>
          <w:rFonts w:ascii="Arial" w:hAnsi="Arial" w:cs="Arial"/>
          <w:sz w:val="20"/>
          <w:szCs w:val="20"/>
          <w:shd w:val="clear" w:color="auto" w:fill="FFFFFF"/>
        </w:rPr>
        <w:t xml:space="preserve"> (</w:t>
      </w:r>
      <w:r w:rsidR="001A64EA" w:rsidRPr="00AF1CB2">
        <w:rPr>
          <w:rFonts w:ascii="Arial" w:hAnsi="Arial" w:cs="Arial"/>
          <w:sz w:val="20"/>
          <w:szCs w:val="20"/>
          <w:highlight w:val="yellow"/>
          <w:shd w:val="clear" w:color="auto" w:fill="FFFFFF"/>
        </w:rPr>
        <w:t>keuze:</w:t>
      </w:r>
      <w:r w:rsidR="001A64EA" w:rsidRPr="00AF1CB2">
        <w:rPr>
          <w:rFonts w:ascii="Arial" w:hAnsi="Arial" w:cs="Arial"/>
          <w:sz w:val="20"/>
          <w:szCs w:val="20"/>
          <w:shd w:val="clear" w:color="auto" w:fill="FFFFFF"/>
        </w:rPr>
        <w:t xml:space="preserve"> ongehuwd/gescheiden/weduwnaar/weduwe) wonende aan de @ te (@) @, hierna te noemen</w:t>
      </w:r>
      <w:r w:rsidR="001A64EA" w:rsidRPr="00AF1CB2">
        <w:rPr>
          <w:rFonts w:ascii="Arial" w:hAnsi="Arial" w:cs="Arial"/>
          <w:bCs/>
          <w:sz w:val="20"/>
          <w:szCs w:val="20"/>
        </w:rPr>
        <w:t>: “</w:t>
      </w:r>
      <w:r w:rsidR="001A64EA" w:rsidRPr="00AF1CB2">
        <w:rPr>
          <w:rFonts w:ascii="Arial" w:hAnsi="Arial" w:cs="Arial"/>
          <w:b/>
          <w:sz w:val="20"/>
          <w:szCs w:val="20"/>
          <w:highlight w:val="cyan"/>
        </w:rPr>
        <w:t>de Initiatiefnemer</w:t>
      </w:r>
      <w:r w:rsidR="001A64EA" w:rsidRPr="00AF1CB2">
        <w:rPr>
          <w:rFonts w:ascii="Arial" w:hAnsi="Arial" w:cs="Arial"/>
          <w:bCs/>
          <w:sz w:val="20"/>
          <w:szCs w:val="20"/>
        </w:rPr>
        <w:t>”;</w:t>
      </w:r>
    </w:p>
    <w:p w14:paraId="3B4E9341" w14:textId="77777777" w:rsidR="00085D73" w:rsidRPr="00AF1CB2" w:rsidRDefault="00085D73" w:rsidP="00AF1CB2">
      <w:pPr>
        <w:tabs>
          <w:tab w:val="left" w:pos="0"/>
        </w:tabs>
        <w:suppressAutoHyphens/>
        <w:autoSpaceDN w:val="0"/>
        <w:jc w:val="both"/>
        <w:textAlignment w:val="baseline"/>
        <w:rPr>
          <w:rFonts w:ascii="Arial" w:eastAsia="Calibri" w:hAnsi="Arial" w:cs="Arial"/>
          <w:b/>
          <w:spacing w:val="-2"/>
          <w:kern w:val="3"/>
          <w:sz w:val="20"/>
          <w:szCs w:val="20"/>
          <w:lang w:eastAsia="en-US"/>
        </w:rPr>
      </w:pPr>
    </w:p>
    <w:p w14:paraId="507409D7" w14:textId="77777777" w:rsidR="00085D73" w:rsidRPr="00AF1CB2" w:rsidRDefault="00085D73" w:rsidP="00AF1CB2">
      <w:pPr>
        <w:suppressAutoHyphens/>
        <w:autoSpaceDN w:val="0"/>
        <w:jc w:val="both"/>
        <w:textAlignment w:val="baseline"/>
        <w:rPr>
          <w:rFonts w:ascii="Arial" w:hAnsi="Arial" w:cs="Arial"/>
          <w:kern w:val="3"/>
          <w:sz w:val="20"/>
          <w:szCs w:val="20"/>
          <w:lang w:eastAsia="zh-CN"/>
        </w:rPr>
      </w:pPr>
      <w:r w:rsidRPr="00AF1CB2">
        <w:rPr>
          <w:rFonts w:ascii="Arial" w:hAnsi="Arial" w:cs="Arial"/>
          <w:bCs/>
          <w:kern w:val="3"/>
          <w:sz w:val="20"/>
          <w:szCs w:val="20"/>
          <w:lang w:eastAsia="zh-CN"/>
        </w:rPr>
        <w:t>Sub 1 en 2 hierna ook gezamenlijk te noemen: “</w:t>
      </w:r>
      <w:r w:rsidRPr="00AF1CB2">
        <w:rPr>
          <w:rFonts w:ascii="Arial" w:hAnsi="Arial" w:cs="Arial"/>
          <w:b/>
          <w:bCs/>
          <w:kern w:val="3"/>
          <w:sz w:val="20"/>
          <w:szCs w:val="20"/>
          <w:highlight w:val="cyan"/>
          <w:lang w:eastAsia="zh-CN"/>
        </w:rPr>
        <w:t>de Partijen</w:t>
      </w:r>
      <w:r w:rsidRPr="00AF1CB2">
        <w:rPr>
          <w:rFonts w:ascii="Arial" w:hAnsi="Arial" w:cs="Arial"/>
          <w:bCs/>
          <w:kern w:val="3"/>
          <w:sz w:val="20"/>
          <w:szCs w:val="20"/>
          <w:lang w:eastAsia="zh-CN"/>
        </w:rPr>
        <w:t>”;</w:t>
      </w:r>
    </w:p>
    <w:p w14:paraId="0EAA6629" w14:textId="77777777" w:rsidR="00085D73" w:rsidRPr="00AF1CB2" w:rsidRDefault="00085D73" w:rsidP="00AF1CB2">
      <w:pPr>
        <w:jc w:val="both"/>
        <w:rPr>
          <w:rFonts w:ascii="Arial" w:hAnsi="Arial" w:cs="Arial"/>
          <w:sz w:val="20"/>
          <w:szCs w:val="20"/>
        </w:rPr>
      </w:pPr>
    </w:p>
    <w:p w14:paraId="3A1DD955" w14:textId="77777777" w:rsidR="00085D73" w:rsidRPr="00AF1CB2" w:rsidRDefault="00085D73" w:rsidP="00AF1CB2">
      <w:pPr>
        <w:pStyle w:val="Standard"/>
        <w:jc w:val="both"/>
        <w:rPr>
          <w:rFonts w:ascii="Arial" w:hAnsi="Arial" w:cs="Arial"/>
          <w:b/>
          <w:u w:val="single"/>
        </w:rPr>
      </w:pPr>
      <w:bookmarkStart w:id="5" w:name="bldPartij5B"/>
      <w:bookmarkEnd w:id="5"/>
    </w:p>
    <w:p w14:paraId="262772B0" w14:textId="77777777" w:rsidR="00085D73" w:rsidRPr="00AF1CB2" w:rsidRDefault="00085D73" w:rsidP="00AF1CB2">
      <w:pPr>
        <w:pStyle w:val="Standard"/>
        <w:jc w:val="both"/>
        <w:rPr>
          <w:rFonts w:ascii="Arial" w:hAnsi="Arial" w:cs="Arial"/>
          <w:b/>
          <w:u w:val="single"/>
        </w:rPr>
      </w:pPr>
      <w:r w:rsidRPr="00AF1CB2">
        <w:rPr>
          <w:rFonts w:ascii="Arial" w:hAnsi="Arial" w:cs="Arial"/>
          <w:b/>
          <w:u w:val="single"/>
        </w:rPr>
        <w:t>Nemen het volgende in aanmerking:</w:t>
      </w:r>
    </w:p>
    <w:p w14:paraId="5267977D" w14:textId="77777777" w:rsidR="00085D73" w:rsidRPr="00AF1CB2" w:rsidRDefault="00085D73" w:rsidP="00AF1CB2">
      <w:pPr>
        <w:jc w:val="both"/>
        <w:rPr>
          <w:rFonts w:ascii="Arial" w:hAnsi="Arial" w:cs="Arial"/>
          <w:sz w:val="20"/>
          <w:szCs w:val="20"/>
        </w:rPr>
      </w:pPr>
    </w:p>
    <w:p w14:paraId="6B2B702C" w14:textId="57501E62" w:rsidR="00085D73" w:rsidRPr="00AF1CB2" w:rsidRDefault="00085D73" w:rsidP="00AF1CB2">
      <w:pPr>
        <w:pStyle w:val="Nummering3"/>
        <w:numPr>
          <w:ilvl w:val="0"/>
          <w:numId w:val="5"/>
        </w:numPr>
        <w:spacing w:after="0" w:line="240" w:lineRule="auto"/>
        <w:rPr>
          <w:rFonts w:ascii="Arial" w:hAnsi="Arial" w:cs="Arial"/>
          <w:sz w:val="20"/>
        </w:rPr>
      </w:pPr>
      <w:r w:rsidRPr="00AF1CB2">
        <w:rPr>
          <w:rFonts w:ascii="Arial" w:hAnsi="Arial" w:cs="Arial"/>
          <w:sz w:val="20"/>
        </w:rPr>
        <w:t>De Initiatiefnemer is voornemens om voor eigen rekening en risico @ woningen/appartementen met de daarbij behorende voorzieningen te ontwikkelen en realiseren; hierna te noemen: “</w:t>
      </w:r>
      <w:r w:rsidRPr="00AF1CB2">
        <w:rPr>
          <w:rFonts w:ascii="Arial" w:hAnsi="Arial" w:cs="Arial"/>
          <w:b/>
          <w:bCs/>
          <w:sz w:val="20"/>
          <w:highlight w:val="cyan"/>
        </w:rPr>
        <w:t>het Woningbouwplan</w:t>
      </w:r>
      <w:r w:rsidRPr="00AF1CB2">
        <w:rPr>
          <w:rFonts w:ascii="Arial" w:hAnsi="Arial" w:cs="Arial"/>
          <w:sz w:val="20"/>
        </w:rPr>
        <w:t>”</w:t>
      </w:r>
      <w:r w:rsidR="003E67AA" w:rsidRPr="00AF1CB2">
        <w:rPr>
          <w:rFonts w:ascii="Arial" w:hAnsi="Arial" w:cs="Arial"/>
          <w:sz w:val="20"/>
        </w:rPr>
        <w:t xml:space="preserve">. </w:t>
      </w:r>
      <w:r w:rsidRPr="00AF1CB2">
        <w:rPr>
          <w:rFonts w:ascii="Arial" w:hAnsi="Arial" w:cs="Arial"/>
          <w:sz w:val="20"/>
        </w:rPr>
        <w:t>Het Ontwerp @ d.d. @ (</w:t>
      </w:r>
      <w:r w:rsidRPr="00AF1CB2">
        <w:rPr>
          <w:rFonts w:ascii="Arial" w:hAnsi="Arial" w:cs="Arial"/>
          <w:b/>
          <w:bCs/>
          <w:sz w:val="20"/>
        </w:rPr>
        <w:t>Bijlage 1</w:t>
      </w:r>
      <w:r w:rsidRPr="00AF1CB2">
        <w:rPr>
          <w:rFonts w:ascii="Arial" w:hAnsi="Arial" w:cs="Arial"/>
          <w:sz w:val="20"/>
        </w:rPr>
        <w:t>) toont de verbeelding van het Woningbouwplan.</w:t>
      </w:r>
    </w:p>
    <w:p w14:paraId="7C7B390C" w14:textId="1EE64AF1" w:rsidR="00085D73" w:rsidRPr="00AF1CB2" w:rsidRDefault="00085D73" w:rsidP="00AF1CB2">
      <w:pPr>
        <w:pStyle w:val="Nummering3"/>
        <w:numPr>
          <w:ilvl w:val="0"/>
          <w:numId w:val="5"/>
        </w:numPr>
        <w:spacing w:after="0" w:line="240" w:lineRule="auto"/>
        <w:rPr>
          <w:rFonts w:ascii="Arial" w:hAnsi="Arial" w:cs="Arial"/>
          <w:sz w:val="20"/>
        </w:rPr>
      </w:pPr>
      <w:r w:rsidRPr="00AF1CB2">
        <w:rPr>
          <w:rFonts w:ascii="Arial" w:hAnsi="Arial" w:cs="Arial"/>
          <w:sz w:val="20"/>
        </w:rPr>
        <w:t>Bij het Woningbouwplan zijn de percelen die gelegen zijn aan @ betrokken; hierna te noemen: “</w:t>
      </w:r>
      <w:r w:rsidR="00F5558B" w:rsidRPr="00AF1CB2">
        <w:rPr>
          <w:rFonts w:ascii="Arial" w:hAnsi="Arial" w:cs="Arial"/>
          <w:b/>
          <w:bCs/>
          <w:sz w:val="20"/>
          <w:highlight w:val="cyan"/>
        </w:rPr>
        <w:t>het Kostenverhaalsgebied</w:t>
      </w:r>
      <w:r w:rsidRPr="00AF1CB2">
        <w:rPr>
          <w:rFonts w:ascii="Arial" w:hAnsi="Arial" w:cs="Arial"/>
          <w:sz w:val="20"/>
        </w:rPr>
        <w:t>”</w:t>
      </w:r>
      <w:r w:rsidR="00276484" w:rsidRPr="00AF1CB2">
        <w:rPr>
          <w:rFonts w:ascii="Arial" w:hAnsi="Arial" w:cs="Arial"/>
          <w:sz w:val="20"/>
        </w:rPr>
        <w:t xml:space="preserve">. De percelen zijn nader </w:t>
      </w:r>
      <w:r w:rsidRPr="00AF1CB2">
        <w:rPr>
          <w:rFonts w:ascii="Arial" w:hAnsi="Arial" w:cs="Arial"/>
          <w:sz w:val="20"/>
        </w:rPr>
        <w:t xml:space="preserve">aangeduid op de Kaart </w:t>
      </w:r>
      <w:r w:rsidR="003E67AA" w:rsidRPr="00AF1CB2">
        <w:rPr>
          <w:rFonts w:ascii="Arial" w:hAnsi="Arial" w:cs="Arial"/>
          <w:sz w:val="20"/>
        </w:rPr>
        <w:t>@</w:t>
      </w:r>
      <w:r w:rsidRPr="00AF1CB2">
        <w:rPr>
          <w:rFonts w:ascii="Arial" w:hAnsi="Arial" w:cs="Arial"/>
          <w:sz w:val="20"/>
        </w:rPr>
        <w:t xml:space="preserve"> d.d. @ (</w:t>
      </w:r>
      <w:r w:rsidRPr="00AF1CB2">
        <w:rPr>
          <w:rFonts w:ascii="Arial" w:hAnsi="Arial" w:cs="Arial"/>
          <w:b/>
          <w:bCs/>
          <w:sz w:val="20"/>
        </w:rPr>
        <w:t>Bijlage 2</w:t>
      </w:r>
      <w:r w:rsidRPr="00AF1CB2">
        <w:rPr>
          <w:rFonts w:ascii="Arial" w:hAnsi="Arial" w:cs="Arial"/>
          <w:sz w:val="20"/>
        </w:rPr>
        <w:t xml:space="preserve">). </w:t>
      </w:r>
      <w:r w:rsidR="00F00946" w:rsidRPr="00AF1CB2">
        <w:rPr>
          <w:rFonts w:ascii="Arial" w:hAnsi="Arial" w:cs="Arial"/>
          <w:sz w:val="20"/>
        </w:rPr>
        <w:t xml:space="preserve">De Initiatiefnemer is eigenaar en/of heeft de beschikking over (het merendeel van) de betrokken percelen. </w:t>
      </w:r>
      <w:r w:rsidR="00F00946" w:rsidRPr="00AF1CB2">
        <w:rPr>
          <w:rFonts w:ascii="Arial" w:hAnsi="Arial" w:cs="Arial"/>
          <w:sz w:val="20"/>
          <w:highlight w:val="yellow"/>
        </w:rPr>
        <w:t>Keuze</w:t>
      </w:r>
      <w:r w:rsidR="00F00946" w:rsidRPr="00AF1CB2">
        <w:rPr>
          <w:rFonts w:ascii="Arial" w:hAnsi="Arial" w:cs="Arial"/>
          <w:sz w:val="20"/>
        </w:rPr>
        <w:t xml:space="preserve">: Bij het Woningbouwplan zijn tevens percelen van de Gemeente betrokken. </w:t>
      </w:r>
    </w:p>
    <w:p w14:paraId="0B35C06A" w14:textId="48802165" w:rsidR="002E2FB9" w:rsidRPr="002E2FB9" w:rsidRDefault="002E2FB9" w:rsidP="002E2FB9">
      <w:pPr>
        <w:pStyle w:val="Nummering3"/>
        <w:numPr>
          <w:ilvl w:val="0"/>
          <w:numId w:val="5"/>
        </w:numPr>
        <w:spacing w:after="0" w:line="240" w:lineRule="auto"/>
        <w:rPr>
          <w:rFonts w:ascii="Arial" w:hAnsi="Arial" w:cs="Arial"/>
          <w:sz w:val="20"/>
        </w:rPr>
      </w:pPr>
      <w:r w:rsidRPr="002E2FB9">
        <w:rPr>
          <w:rFonts w:ascii="Arial" w:hAnsi="Arial" w:cs="Arial"/>
          <w:sz w:val="20"/>
        </w:rPr>
        <w:t xml:space="preserve">Het Woningbouwplan is door de Gemeente beoordeeld als kansrijk. Vervolgens is door de Partijen de haalbaarheid van het Woningbouwplan onderzocht. In het kader van dit haalbaarheidsonderzoek is een Stedenbouwkundigplan en Beeldkwaliteitsplan alsmede een Participatieplan vervaardigd </w:t>
      </w:r>
      <w:r w:rsidR="009C569C">
        <w:rPr>
          <w:rFonts w:ascii="Arial" w:hAnsi="Arial" w:cs="Arial"/>
          <w:sz w:val="20"/>
        </w:rPr>
        <w:t>door</w:t>
      </w:r>
      <w:r w:rsidR="00F1643D">
        <w:rPr>
          <w:rFonts w:ascii="Arial" w:hAnsi="Arial" w:cs="Arial"/>
          <w:sz w:val="20"/>
        </w:rPr>
        <w:t xml:space="preserve">/in opdracht van </w:t>
      </w:r>
      <w:r w:rsidR="00F1643D" w:rsidRPr="00AA7CD3">
        <w:rPr>
          <w:rFonts w:ascii="Arial" w:hAnsi="Arial" w:cs="Arial"/>
          <w:sz w:val="20"/>
          <w:highlight w:val="yellow"/>
        </w:rPr>
        <w:t>Keuze</w:t>
      </w:r>
      <w:r w:rsidR="00F1643D">
        <w:rPr>
          <w:rFonts w:ascii="Arial" w:hAnsi="Arial" w:cs="Arial"/>
          <w:sz w:val="20"/>
        </w:rPr>
        <w:t>: de Initiatiefnemer/de Gemeente</w:t>
      </w:r>
      <w:r w:rsidR="003E0B7F">
        <w:rPr>
          <w:rFonts w:ascii="Arial" w:hAnsi="Arial" w:cs="Arial"/>
          <w:sz w:val="20"/>
        </w:rPr>
        <w:t xml:space="preserve"> </w:t>
      </w:r>
      <w:r w:rsidRPr="002E2FB9">
        <w:rPr>
          <w:rFonts w:ascii="Arial" w:hAnsi="Arial" w:cs="Arial"/>
          <w:sz w:val="20"/>
        </w:rPr>
        <w:t xml:space="preserve">en </w:t>
      </w:r>
      <w:r w:rsidR="00A03742">
        <w:rPr>
          <w:rFonts w:ascii="Arial" w:hAnsi="Arial" w:cs="Arial"/>
          <w:sz w:val="20"/>
        </w:rPr>
        <w:t xml:space="preserve">door de </w:t>
      </w:r>
      <w:r w:rsidR="00E708FD">
        <w:rPr>
          <w:rFonts w:ascii="Arial" w:hAnsi="Arial" w:cs="Arial"/>
          <w:sz w:val="20"/>
        </w:rPr>
        <w:t>raad van de Gemeente; hierna te noemen: “</w:t>
      </w:r>
      <w:r w:rsidR="00E708FD" w:rsidRPr="00E708FD">
        <w:rPr>
          <w:rFonts w:ascii="Arial" w:hAnsi="Arial" w:cs="Arial"/>
          <w:b/>
          <w:bCs/>
          <w:sz w:val="20"/>
          <w:highlight w:val="cyan"/>
        </w:rPr>
        <w:t>de Raad</w:t>
      </w:r>
      <w:r w:rsidR="00E708FD">
        <w:rPr>
          <w:rFonts w:ascii="Arial" w:hAnsi="Arial" w:cs="Arial"/>
          <w:sz w:val="20"/>
        </w:rPr>
        <w:t xml:space="preserve">” </w:t>
      </w:r>
      <w:r w:rsidRPr="002E2FB9">
        <w:rPr>
          <w:rFonts w:ascii="Arial" w:hAnsi="Arial" w:cs="Arial"/>
          <w:sz w:val="20"/>
        </w:rPr>
        <w:t xml:space="preserve">vastgesteld. Ook </w:t>
      </w:r>
      <w:commentRangeStart w:id="6"/>
      <w:r w:rsidRPr="002E2FB9">
        <w:rPr>
          <w:rFonts w:ascii="Arial" w:hAnsi="Arial" w:cs="Arial"/>
          <w:sz w:val="20"/>
        </w:rPr>
        <w:t>is</w:t>
      </w:r>
      <w:commentRangeEnd w:id="6"/>
      <w:r w:rsidRPr="002E2FB9">
        <w:rPr>
          <w:rStyle w:val="Verwijzingopmerking"/>
          <w:rFonts w:ascii="Arial" w:hAnsi="Arial" w:cs="Arial"/>
          <w:sz w:val="20"/>
          <w:szCs w:val="20"/>
        </w:rPr>
        <w:commentReference w:id="6"/>
      </w:r>
      <w:r w:rsidRPr="002E2FB9">
        <w:rPr>
          <w:rFonts w:ascii="Arial" w:hAnsi="Arial" w:cs="Arial"/>
          <w:sz w:val="20"/>
        </w:rPr>
        <w:t xml:space="preserve"> @ gedaan. </w:t>
      </w:r>
    </w:p>
    <w:p w14:paraId="72B4E46E" w14:textId="77777777" w:rsidR="002E2FB9" w:rsidRPr="002E2FB9" w:rsidRDefault="002E2FB9" w:rsidP="002E2FB9">
      <w:pPr>
        <w:pStyle w:val="Lijstalinea"/>
        <w:numPr>
          <w:ilvl w:val="0"/>
          <w:numId w:val="5"/>
        </w:numPr>
        <w:contextualSpacing w:val="0"/>
        <w:jc w:val="both"/>
        <w:rPr>
          <w:rFonts w:ascii="Arial" w:hAnsi="Arial" w:cs="Arial"/>
          <w:sz w:val="20"/>
          <w:szCs w:val="20"/>
        </w:rPr>
      </w:pPr>
      <w:r w:rsidRPr="00AF1CB2">
        <w:rPr>
          <w:rFonts w:ascii="Arial" w:hAnsi="Arial" w:cs="Arial"/>
          <w:sz w:val="20"/>
        </w:rPr>
        <w:t>Het Woningbouwplan past niet binnen het vigerende Omgevingsplan @ en betreft een zogenoemde kostenverhaalsplichtige activiteit in de zin van artikel 8.13 van het Omgevingsbesluit (</w:t>
      </w:r>
      <w:r w:rsidRPr="00AF1CB2">
        <w:rPr>
          <w:rFonts w:ascii="Arial" w:hAnsi="Arial" w:cs="Arial"/>
          <w:b/>
          <w:bCs/>
          <w:sz w:val="20"/>
          <w:highlight w:val="cyan"/>
        </w:rPr>
        <w:t>Ob</w:t>
      </w:r>
      <w:r w:rsidRPr="00AF1CB2">
        <w:rPr>
          <w:rFonts w:ascii="Arial" w:hAnsi="Arial" w:cs="Arial"/>
          <w:sz w:val="20"/>
        </w:rPr>
        <w:t>) en artikel 13.11 van Omgevingswet (</w:t>
      </w:r>
      <w:r w:rsidRPr="00AF1CB2">
        <w:rPr>
          <w:rFonts w:ascii="Arial" w:hAnsi="Arial" w:cs="Arial"/>
          <w:b/>
          <w:bCs/>
          <w:sz w:val="20"/>
          <w:highlight w:val="cyan"/>
        </w:rPr>
        <w:t>Ow</w:t>
      </w:r>
      <w:r w:rsidRPr="00AF1CB2">
        <w:rPr>
          <w:rFonts w:ascii="Arial" w:hAnsi="Arial" w:cs="Arial"/>
          <w:sz w:val="20"/>
        </w:rPr>
        <w:t xml:space="preserve">). </w:t>
      </w:r>
    </w:p>
    <w:p w14:paraId="342744BE" w14:textId="215CB332" w:rsidR="003E67AA" w:rsidRPr="00AF1CB2" w:rsidRDefault="003E67AA" w:rsidP="00AF1CB2">
      <w:pPr>
        <w:pStyle w:val="Nummering3"/>
        <w:numPr>
          <w:ilvl w:val="0"/>
          <w:numId w:val="5"/>
        </w:numPr>
        <w:spacing w:after="0" w:line="240" w:lineRule="auto"/>
        <w:rPr>
          <w:rFonts w:ascii="Arial" w:hAnsi="Arial" w:cs="Arial"/>
          <w:sz w:val="20"/>
        </w:rPr>
      </w:pPr>
      <w:r w:rsidRPr="00AF1CB2">
        <w:rPr>
          <w:rFonts w:ascii="Arial" w:hAnsi="Arial" w:cs="Arial"/>
          <w:sz w:val="20"/>
        </w:rPr>
        <w:t xml:space="preserve">De Gemeente is bereid om in principe en onder voorwaarden medewerking te verlenen </w:t>
      </w:r>
      <w:r w:rsidR="0077475C" w:rsidRPr="00AF1CB2">
        <w:rPr>
          <w:rFonts w:ascii="Arial" w:hAnsi="Arial" w:cs="Arial"/>
          <w:sz w:val="20"/>
        </w:rPr>
        <w:t>en</w:t>
      </w:r>
      <w:r w:rsidRPr="00AF1CB2">
        <w:rPr>
          <w:rFonts w:ascii="Arial" w:hAnsi="Arial" w:cs="Arial"/>
          <w:sz w:val="20"/>
        </w:rPr>
        <w:t xml:space="preserve"> het Woningbouwplan </w:t>
      </w:r>
      <w:r w:rsidR="0077475C" w:rsidRPr="00AF1CB2">
        <w:rPr>
          <w:rFonts w:ascii="Arial" w:hAnsi="Arial" w:cs="Arial"/>
          <w:sz w:val="20"/>
        </w:rPr>
        <w:t xml:space="preserve">mogelijk te maken door middel van: </w:t>
      </w:r>
      <w:r w:rsidRPr="00AF1CB2">
        <w:rPr>
          <w:rFonts w:ascii="Arial" w:hAnsi="Arial" w:cs="Arial"/>
          <w:sz w:val="20"/>
        </w:rPr>
        <w:t xml:space="preserve"> </w:t>
      </w:r>
    </w:p>
    <w:p w14:paraId="33EE09F1" w14:textId="2030D451" w:rsidR="008E219F" w:rsidRPr="00AF1CB2" w:rsidRDefault="003E67AA" w:rsidP="00AF1CB2">
      <w:pPr>
        <w:pStyle w:val="Nummering3"/>
        <w:numPr>
          <w:ilvl w:val="0"/>
          <w:numId w:val="9"/>
        </w:numPr>
        <w:spacing w:after="0" w:line="240" w:lineRule="auto"/>
        <w:rPr>
          <w:rFonts w:ascii="Arial" w:hAnsi="Arial" w:cs="Arial"/>
          <w:sz w:val="20"/>
        </w:rPr>
      </w:pPr>
      <w:r w:rsidRPr="00AF1CB2">
        <w:rPr>
          <w:rFonts w:ascii="Arial" w:hAnsi="Arial" w:cs="Arial"/>
          <w:sz w:val="20"/>
          <w:highlight w:val="yellow"/>
        </w:rPr>
        <w:t>Keuze 1a</w:t>
      </w:r>
      <w:r w:rsidRPr="00AF1CB2">
        <w:rPr>
          <w:rFonts w:ascii="Arial" w:hAnsi="Arial" w:cs="Arial"/>
          <w:sz w:val="20"/>
        </w:rPr>
        <w:t>: het</w:t>
      </w:r>
      <w:r w:rsidR="009E5A88" w:rsidRPr="00AF1CB2">
        <w:rPr>
          <w:rFonts w:ascii="Arial" w:hAnsi="Arial" w:cs="Arial"/>
          <w:sz w:val="20"/>
        </w:rPr>
        <w:t xml:space="preserve"> vaststellen van een (gewijzigd)</w:t>
      </w:r>
      <w:r w:rsidRPr="00AF1CB2">
        <w:rPr>
          <w:rFonts w:ascii="Arial" w:hAnsi="Arial" w:cs="Arial"/>
          <w:sz w:val="20"/>
        </w:rPr>
        <w:t xml:space="preserve"> Omgevingsplan inclusief de daarvoor benodigde onderzoeken</w:t>
      </w:r>
      <w:r w:rsidR="008E219F" w:rsidRPr="00AF1CB2">
        <w:rPr>
          <w:rFonts w:ascii="Arial" w:hAnsi="Arial" w:cs="Arial"/>
          <w:sz w:val="20"/>
        </w:rPr>
        <w:t>;</w:t>
      </w:r>
    </w:p>
    <w:p w14:paraId="56B3F101" w14:textId="1247A208" w:rsidR="004452C5" w:rsidRPr="00AF1CB2" w:rsidRDefault="003E67AA" w:rsidP="00AF1CB2">
      <w:pPr>
        <w:pStyle w:val="Nummering3"/>
        <w:numPr>
          <w:ilvl w:val="0"/>
          <w:numId w:val="9"/>
        </w:numPr>
        <w:spacing w:after="0" w:line="240" w:lineRule="auto"/>
        <w:rPr>
          <w:rFonts w:ascii="Arial" w:hAnsi="Arial" w:cs="Arial"/>
          <w:sz w:val="20"/>
        </w:rPr>
      </w:pPr>
      <w:r w:rsidRPr="00AF1CB2">
        <w:rPr>
          <w:rFonts w:ascii="Arial" w:hAnsi="Arial" w:cs="Arial"/>
          <w:sz w:val="20"/>
          <w:highlight w:val="yellow"/>
        </w:rPr>
        <w:t>Keuze 1b</w:t>
      </w:r>
      <w:r w:rsidRPr="00AF1CB2">
        <w:rPr>
          <w:rFonts w:ascii="Arial" w:hAnsi="Arial" w:cs="Arial"/>
          <w:sz w:val="20"/>
        </w:rPr>
        <w:t xml:space="preserve">: </w:t>
      </w:r>
      <w:r w:rsidR="0077475C" w:rsidRPr="00AF1CB2">
        <w:rPr>
          <w:rFonts w:ascii="Arial" w:hAnsi="Arial" w:cs="Arial"/>
          <w:sz w:val="20"/>
        </w:rPr>
        <w:t xml:space="preserve">het </w:t>
      </w:r>
      <w:r w:rsidRPr="00AF1CB2">
        <w:rPr>
          <w:rFonts w:ascii="Arial" w:hAnsi="Arial" w:cs="Arial"/>
          <w:sz w:val="20"/>
        </w:rPr>
        <w:t>verlenen van een omgevingsvergunning voor een Buitenplanse omgevingsplan activiteit (</w:t>
      </w:r>
      <w:r w:rsidRPr="00AF1CB2">
        <w:rPr>
          <w:rFonts w:ascii="Arial" w:hAnsi="Arial" w:cs="Arial"/>
          <w:b/>
          <w:bCs/>
          <w:sz w:val="20"/>
          <w:highlight w:val="cyan"/>
        </w:rPr>
        <w:t>Bopa</w:t>
      </w:r>
      <w:r w:rsidRPr="00AF1CB2">
        <w:rPr>
          <w:rFonts w:ascii="Arial" w:hAnsi="Arial" w:cs="Arial"/>
          <w:sz w:val="20"/>
        </w:rPr>
        <w:t xml:space="preserve">) (eventueel </w:t>
      </w:r>
      <w:r w:rsidR="0077475C" w:rsidRPr="00AF1CB2">
        <w:rPr>
          <w:rFonts w:ascii="Arial" w:hAnsi="Arial" w:cs="Arial"/>
          <w:sz w:val="20"/>
        </w:rPr>
        <w:t>gefaseerd</w:t>
      </w:r>
      <w:r w:rsidRPr="00AF1CB2">
        <w:rPr>
          <w:rFonts w:ascii="Arial" w:hAnsi="Arial" w:cs="Arial"/>
          <w:sz w:val="20"/>
        </w:rPr>
        <w:t xml:space="preserve"> in een ruimtelijk deel en technisch deel) inclusief de daarvoor benodigde onderzoeken;</w:t>
      </w:r>
    </w:p>
    <w:p w14:paraId="2F3A4EE1" w14:textId="593C563E" w:rsidR="00085D73" w:rsidRPr="00AF1CB2" w:rsidRDefault="0077475C" w:rsidP="00AF1CB2">
      <w:pPr>
        <w:pStyle w:val="Nummering3"/>
        <w:numPr>
          <w:ilvl w:val="0"/>
          <w:numId w:val="5"/>
        </w:numPr>
        <w:spacing w:after="0" w:line="240" w:lineRule="auto"/>
        <w:rPr>
          <w:rFonts w:ascii="Arial" w:hAnsi="Arial" w:cs="Arial"/>
          <w:sz w:val="20"/>
        </w:rPr>
      </w:pPr>
      <w:r w:rsidRPr="00AF1CB2">
        <w:rPr>
          <w:rFonts w:ascii="Arial" w:hAnsi="Arial" w:cs="Arial"/>
          <w:sz w:val="20"/>
        </w:rPr>
        <w:t>Voorts is medewerking van de Gemeente noodzakelijk in verband met</w:t>
      </w:r>
      <w:r w:rsidR="00220B0F" w:rsidRPr="00AF1CB2">
        <w:rPr>
          <w:rFonts w:ascii="Arial" w:hAnsi="Arial" w:cs="Arial"/>
          <w:sz w:val="20"/>
        </w:rPr>
        <w:t xml:space="preserve"> </w:t>
      </w:r>
      <w:r w:rsidR="00397D3C">
        <w:rPr>
          <w:rFonts w:ascii="Arial" w:hAnsi="Arial" w:cs="Arial"/>
          <w:sz w:val="20"/>
        </w:rPr>
        <w:t xml:space="preserve">de aanleg of wijziging van </w:t>
      </w:r>
      <w:r w:rsidR="00397D3C" w:rsidRPr="00397D3C">
        <w:rPr>
          <w:rFonts w:ascii="Arial" w:hAnsi="Arial" w:cs="Arial"/>
          <w:b/>
          <w:bCs/>
          <w:sz w:val="20"/>
          <w:highlight w:val="cyan"/>
        </w:rPr>
        <w:t xml:space="preserve">de (toekomstige) Openbare </w:t>
      </w:r>
      <w:commentRangeStart w:id="7"/>
      <w:r w:rsidR="00397D3C" w:rsidRPr="00397D3C">
        <w:rPr>
          <w:rFonts w:ascii="Arial" w:hAnsi="Arial" w:cs="Arial"/>
          <w:b/>
          <w:bCs/>
          <w:sz w:val="20"/>
          <w:highlight w:val="cyan"/>
        </w:rPr>
        <w:t>ruimte</w:t>
      </w:r>
      <w:commentRangeEnd w:id="7"/>
      <w:r w:rsidR="00397D3C" w:rsidRPr="00397D3C">
        <w:rPr>
          <w:rStyle w:val="Verwijzingopmerking"/>
          <w:rFonts w:ascii="Arial" w:hAnsi="Arial" w:cs="Arial"/>
          <w:sz w:val="20"/>
          <w:szCs w:val="20"/>
        </w:rPr>
        <w:commentReference w:id="7"/>
      </w:r>
      <w:r w:rsidR="00397D3C" w:rsidRPr="00397D3C">
        <w:rPr>
          <w:rFonts w:ascii="Arial" w:hAnsi="Arial" w:cs="Arial"/>
          <w:sz w:val="20"/>
        </w:rPr>
        <w:t>,</w:t>
      </w:r>
      <w:r w:rsidR="00397D3C">
        <w:rPr>
          <w:rFonts w:ascii="Arial" w:hAnsi="Arial" w:cs="Arial"/>
          <w:b/>
          <w:bCs/>
          <w:sz w:val="20"/>
        </w:rPr>
        <w:t xml:space="preserve"> </w:t>
      </w:r>
      <w:r w:rsidR="008E219F" w:rsidRPr="00AF1CB2">
        <w:rPr>
          <w:rFonts w:ascii="Arial" w:hAnsi="Arial" w:cs="Arial"/>
          <w:sz w:val="20"/>
        </w:rPr>
        <w:t>@</w:t>
      </w:r>
      <w:r w:rsidR="009D7989" w:rsidRPr="00AF1CB2">
        <w:rPr>
          <w:rFonts w:ascii="Arial" w:hAnsi="Arial" w:cs="Arial"/>
          <w:sz w:val="20"/>
        </w:rPr>
        <w:t>.</w:t>
      </w:r>
    </w:p>
    <w:p w14:paraId="0EBF78D7" w14:textId="77777777" w:rsidR="00F04383" w:rsidRDefault="00F04383">
      <w:pPr>
        <w:spacing w:after="160" w:line="259" w:lineRule="auto"/>
        <w:rPr>
          <w:rFonts w:ascii="Arial" w:hAnsi="Arial" w:cs="Arial"/>
          <w:sz w:val="20"/>
          <w:szCs w:val="20"/>
        </w:rPr>
      </w:pPr>
      <w:r>
        <w:rPr>
          <w:rFonts w:ascii="Arial" w:hAnsi="Arial" w:cs="Arial"/>
          <w:sz w:val="20"/>
          <w:szCs w:val="20"/>
        </w:rPr>
        <w:br w:type="page"/>
      </w:r>
    </w:p>
    <w:p w14:paraId="1CC1F0A3" w14:textId="794E27EF" w:rsidR="002E2FB9" w:rsidRPr="00AF1CB2" w:rsidRDefault="002E2FB9" w:rsidP="002E2FB9">
      <w:pPr>
        <w:pStyle w:val="Lijstalinea"/>
        <w:numPr>
          <w:ilvl w:val="0"/>
          <w:numId w:val="5"/>
        </w:numPr>
        <w:contextualSpacing w:val="0"/>
        <w:jc w:val="both"/>
        <w:rPr>
          <w:rFonts w:ascii="Arial" w:hAnsi="Arial" w:cs="Arial"/>
          <w:sz w:val="20"/>
          <w:szCs w:val="20"/>
        </w:rPr>
      </w:pPr>
      <w:r w:rsidRPr="00AF1CB2">
        <w:rPr>
          <w:rFonts w:ascii="Arial" w:hAnsi="Arial" w:cs="Arial"/>
          <w:sz w:val="20"/>
          <w:szCs w:val="20"/>
        </w:rPr>
        <w:lastRenderedPageBreak/>
        <w:t xml:space="preserve">De Gemeente is bij het mogelijk maken van </w:t>
      </w:r>
      <w:r>
        <w:rPr>
          <w:rFonts w:ascii="Arial" w:hAnsi="Arial" w:cs="Arial"/>
          <w:sz w:val="20"/>
          <w:szCs w:val="20"/>
        </w:rPr>
        <w:t xml:space="preserve">een kostenverhaalsplichtige activiteit </w:t>
      </w:r>
      <w:r w:rsidRPr="00AF1CB2">
        <w:rPr>
          <w:rFonts w:ascii="Arial" w:hAnsi="Arial" w:cs="Arial"/>
          <w:sz w:val="20"/>
          <w:szCs w:val="20"/>
        </w:rPr>
        <w:t>verplicht om de afdwingbare kosten die zij daarvoor maakt, ingevolge artikel 13.11 van de Ow en de afdwingbare financiële bijdragen, ingevolge artikel 13.23 van de Ow, te verhalen op de Initiatiefnemer op grond van afdeling 13.6 en 13.7 van de Ow. Dit is mogelijk langs privaatrechtelijke weg bij overeenkomst of langs publiekrechtelijke weg in een te wijzigen Omgevingsplan of Bopa. Langs privaatrechtelijke weg kunnen ook afspraken gemaakt worden over de vrijwillige financiële bijdragen voor ontwikkelingen ter verbetering van de kwaliteit van de fysieke leefomgeving, ingevolge artikel 13.22 van de Ow.</w:t>
      </w:r>
      <w:r>
        <w:rPr>
          <w:rFonts w:ascii="Arial" w:hAnsi="Arial" w:cs="Arial"/>
          <w:sz w:val="20"/>
          <w:szCs w:val="20"/>
        </w:rPr>
        <w:t xml:space="preserve"> Tevens </w:t>
      </w:r>
      <w:r w:rsidR="00CD2D1B">
        <w:rPr>
          <w:rFonts w:ascii="Arial" w:hAnsi="Arial" w:cs="Arial"/>
          <w:sz w:val="20"/>
          <w:szCs w:val="20"/>
        </w:rPr>
        <w:t xml:space="preserve">mogen </w:t>
      </w:r>
      <w:r>
        <w:rPr>
          <w:rFonts w:ascii="Arial" w:hAnsi="Arial" w:cs="Arial"/>
          <w:sz w:val="20"/>
          <w:szCs w:val="20"/>
        </w:rPr>
        <w:t>overige afspraken worden gemaakt.</w:t>
      </w:r>
    </w:p>
    <w:p w14:paraId="6EB85C56" w14:textId="5F1DBEE4" w:rsidR="001560EE" w:rsidRPr="00AF1CB2" w:rsidRDefault="00085D73" w:rsidP="00AF1CB2">
      <w:pPr>
        <w:pStyle w:val="Lijstalinea"/>
        <w:numPr>
          <w:ilvl w:val="0"/>
          <w:numId w:val="5"/>
        </w:numPr>
        <w:contextualSpacing w:val="0"/>
        <w:jc w:val="both"/>
        <w:rPr>
          <w:rFonts w:ascii="Arial" w:hAnsi="Arial" w:cs="Arial"/>
          <w:sz w:val="20"/>
          <w:szCs w:val="20"/>
        </w:rPr>
      </w:pPr>
      <w:r w:rsidRPr="00AF1CB2">
        <w:rPr>
          <w:rFonts w:ascii="Arial" w:hAnsi="Arial" w:cs="Arial"/>
          <w:sz w:val="20"/>
          <w:szCs w:val="20"/>
        </w:rPr>
        <w:t xml:space="preserve">De Gemeente en Initiatiefnemer wensen met betrekking tot het Woningbouwplan </w:t>
      </w:r>
      <w:r w:rsidR="00276484" w:rsidRPr="00AF1CB2">
        <w:rPr>
          <w:rFonts w:ascii="Arial" w:hAnsi="Arial" w:cs="Arial"/>
          <w:sz w:val="20"/>
          <w:szCs w:val="20"/>
        </w:rPr>
        <w:t>deze Overeenkomst over Kostenverhaal Woningbouwplan @ te @ aan te gaan; hierna te noemen: “</w:t>
      </w:r>
      <w:r w:rsidR="00276484" w:rsidRPr="00AF1CB2">
        <w:rPr>
          <w:rFonts w:ascii="Arial" w:hAnsi="Arial" w:cs="Arial"/>
          <w:b/>
          <w:bCs/>
          <w:sz w:val="20"/>
          <w:szCs w:val="20"/>
          <w:highlight w:val="cyan"/>
        </w:rPr>
        <w:t>de Overeenkomst</w:t>
      </w:r>
      <w:r w:rsidR="00276484" w:rsidRPr="00AF1CB2">
        <w:rPr>
          <w:rFonts w:ascii="Arial" w:hAnsi="Arial" w:cs="Arial"/>
          <w:sz w:val="20"/>
          <w:szCs w:val="20"/>
        </w:rPr>
        <w:t xml:space="preserve">”. </w:t>
      </w:r>
      <w:r w:rsidR="00D94C66" w:rsidRPr="00AF1CB2">
        <w:rPr>
          <w:rFonts w:ascii="Arial" w:hAnsi="Arial" w:cs="Arial"/>
          <w:sz w:val="20"/>
          <w:szCs w:val="20"/>
        </w:rPr>
        <w:t xml:space="preserve">Dit betreft een overeenkomst in de zin van artikel 13.13 lid 3 en 13.18 lid 1 Ow. </w:t>
      </w:r>
      <w:r w:rsidR="001560EE" w:rsidRPr="00AF1CB2">
        <w:rPr>
          <w:rFonts w:ascii="Arial" w:hAnsi="Arial" w:cs="Arial"/>
          <w:sz w:val="20"/>
          <w:szCs w:val="20"/>
        </w:rPr>
        <w:t xml:space="preserve">In de Overeenkomst zijn afspraken opgenomen over de (betaling van) de hiervoor in overweging h. genoemde kosten en bijdragen. </w:t>
      </w:r>
    </w:p>
    <w:p w14:paraId="20E6941A" w14:textId="1A7CF250" w:rsidR="00085D73" w:rsidRPr="00AF1CB2" w:rsidRDefault="00085D73" w:rsidP="00AF1CB2">
      <w:pPr>
        <w:pStyle w:val="Nummering3"/>
        <w:numPr>
          <w:ilvl w:val="0"/>
          <w:numId w:val="5"/>
        </w:numPr>
        <w:spacing w:after="0" w:line="240" w:lineRule="auto"/>
        <w:rPr>
          <w:rFonts w:ascii="Arial" w:hAnsi="Arial" w:cs="Arial"/>
          <w:sz w:val="20"/>
        </w:rPr>
      </w:pPr>
      <w:r w:rsidRPr="00AF1CB2">
        <w:rPr>
          <w:rFonts w:ascii="Arial" w:hAnsi="Arial" w:cs="Arial"/>
          <w:sz w:val="20"/>
          <w:highlight w:val="yellow"/>
        </w:rPr>
        <w:t>Keuze</w:t>
      </w:r>
      <w:r w:rsidRPr="00AF1CB2">
        <w:rPr>
          <w:rFonts w:ascii="Arial" w:hAnsi="Arial" w:cs="Arial"/>
          <w:sz w:val="20"/>
        </w:rPr>
        <w:t>: De Partijen zijn voorafgaand aan deze Overeenkomst de Intentieovereenkomst @ d.d. @ aangegaan</w:t>
      </w:r>
      <w:r w:rsidR="00185003" w:rsidRPr="00AF1CB2">
        <w:rPr>
          <w:rFonts w:ascii="Arial" w:hAnsi="Arial" w:cs="Arial"/>
          <w:sz w:val="20"/>
        </w:rPr>
        <w:t xml:space="preserve">. </w:t>
      </w:r>
      <w:r w:rsidRPr="00AF1CB2">
        <w:rPr>
          <w:rFonts w:ascii="Arial" w:hAnsi="Arial" w:cs="Arial"/>
          <w:sz w:val="20"/>
        </w:rPr>
        <w:t xml:space="preserve">Met het aangaan van deze Overeenkomst komt de Intentieovereenkomst te </w:t>
      </w:r>
      <w:commentRangeStart w:id="8"/>
      <w:r w:rsidRPr="00AF1CB2">
        <w:rPr>
          <w:rFonts w:ascii="Arial" w:hAnsi="Arial" w:cs="Arial"/>
          <w:sz w:val="20"/>
        </w:rPr>
        <w:t>vervallen</w:t>
      </w:r>
      <w:commentRangeEnd w:id="8"/>
      <w:r w:rsidR="000A40E4" w:rsidRPr="00AF1CB2">
        <w:rPr>
          <w:rStyle w:val="Verwijzingopmerking"/>
          <w:rFonts w:ascii="Arial" w:hAnsi="Arial" w:cs="Arial"/>
          <w:sz w:val="20"/>
          <w:szCs w:val="20"/>
        </w:rPr>
        <w:commentReference w:id="8"/>
      </w:r>
      <w:r w:rsidRPr="00AF1CB2">
        <w:rPr>
          <w:rFonts w:ascii="Arial" w:hAnsi="Arial" w:cs="Arial"/>
          <w:sz w:val="20"/>
        </w:rPr>
        <w:t xml:space="preserve">. </w:t>
      </w:r>
    </w:p>
    <w:p w14:paraId="48CC78CB" w14:textId="77777777" w:rsidR="00085D73" w:rsidRDefault="00085D73" w:rsidP="00AF1CB2">
      <w:pPr>
        <w:jc w:val="both"/>
        <w:rPr>
          <w:rFonts w:ascii="Arial" w:hAnsi="Arial" w:cs="Arial"/>
          <w:sz w:val="20"/>
          <w:szCs w:val="20"/>
        </w:rPr>
      </w:pPr>
    </w:p>
    <w:p w14:paraId="08777436" w14:textId="77777777" w:rsidR="00CA7244" w:rsidRPr="00AF1CB2" w:rsidRDefault="00CA7244" w:rsidP="00AF1CB2">
      <w:pPr>
        <w:jc w:val="both"/>
        <w:rPr>
          <w:rFonts w:ascii="Arial" w:hAnsi="Arial" w:cs="Arial"/>
          <w:sz w:val="20"/>
          <w:szCs w:val="20"/>
        </w:rPr>
      </w:pPr>
    </w:p>
    <w:p w14:paraId="6742EB4B" w14:textId="77777777" w:rsidR="00085D73" w:rsidRPr="00AF1CB2" w:rsidRDefault="00085D73" w:rsidP="00AF1CB2">
      <w:pPr>
        <w:jc w:val="both"/>
        <w:outlineLvl w:val="0"/>
        <w:rPr>
          <w:rFonts w:ascii="Arial" w:hAnsi="Arial" w:cs="Arial"/>
          <w:b/>
          <w:kern w:val="3"/>
          <w:sz w:val="20"/>
          <w:szCs w:val="20"/>
          <w:u w:val="single"/>
          <w:lang w:eastAsia="zh-CN"/>
        </w:rPr>
      </w:pPr>
      <w:r w:rsidRPr="00AF1CB2">
        <w:rPr>
          <w:rFonts w:ascii="Arial" w:hAnsi="Arial" w:cs="Arial"/>
          <w:b/>
          <w:kern w:val="3"/>
          <w:sz w:val="20"/>
          <w:szCs w:val="20"/>
          <w:u w:val="single"/>
          <w:lang w:eastAsia="zh-CN"/>
        </w:rPr>
        <w:t xml:space="preserve">Verklaren het volgende te zijn overeengekomen: </w:t>
      </w:r>
    </w:p>
    <w:p w14:paraId="0D499D80" w14:textId="77777777" w:rsidR="00085D73" w:rsidRPr="00AF1CB2" w:rsidRDefault="00085D73" w:rsidP="00AF1CB2">
      <w:pPr>
        <w:jc w:val="both"/>
        <w:rPr>
          <w:rFonts w:ascii="Arial" w:hAnsi="Arial" w:cs="Arial"/>
          <w:sz w:val="20"/>
          <w:szCs w:val="20"/>
        </w:rPr>
      </w:pPr>
    </w:p>
    <w:p w14:paraId="5C2BF7A3" w14:textId="77777777" w:rsidR="00085D73" w:rsidRPr="00AF1CB2" w:rsidRDefault="00085D73" w:rsidP="00AF1CB2">
      <w:pPr>
        <w:pStyle w:val="Alineanummering1"/>
        <w:numPr>
          <w:ilvl w:val="0"/>
          <w:numId w:val="0"/>
        </w:numPr>
        <w:spacing w:after="0" w:line="240" w:lineRule="auto"/>
        <w:ind w:left="1021" w:hanging="1021"/>
        <w:rPr>
          <w:rFonts w:ascii="Arial" w:hAnsi="Arial" w:cs="Arial"/>
          <w:sz w:val="20"/>
          <w:u w:val="single"/>
        </w:rPr>
      </w:pPr>
      <w:r w:rsidRPr="00AF1CB2">
        <w:rPr>
          <w:rFonts w:ascii="Arial" w:hAnsi="Arial" w:cs="Arial"/>
          <w:sz w:val="20"/>
          <w:u w:val="single"/>
        </w:rPr>
        <w:br w:type="page"/>
      </w:r>
      <w:r w:rsidRPr="00AF1CB2">
        <w:rPr>
          <w:rFonts w:ascii="Arial" w:hAnsi="Arial" w:cs="Arial"/>
          <w:sz w:val="20"/>
          <w:u w:val="single"/>
        </w:rPr>
        <w:lastRenderedPageBreak/>
        <w:t>Voorwaarden en bepalingen</w:t>
      </w:r>
    </w:p>
    <w:p w14:paraId="1DC814A3" w14:textId="77777777" w:rsidR="00085D73" w:rsidRPr="00AF1CB2" w:rsidRDefault="00085D73" w:rsidP="00AF1CB2">
      <w:pPr>
        <w:pStyle w:val="Alineanummering1"/>
        <w:numPr>
          <w:ilvl w:val="0"/>
          <w:numId w:val="0"/>
        </w:numPr>
        <w:spacing w:after="0" w:line="240" w:lineRule="auto"/>
        <w:ind w:left="1021" w:hanging="1021"/>
        <w:rPr>
          <w:rFonts w:ascii="Arial" w:hAnsi="Arial" w:cs="Arial"/>
          <w:b w:val="0"/>
          <w:sz w:val="20"/>
        </w:rPr>
      </w:pPr>
    </w:p>
    <w:p w14:paraId="620F340E" w14:textId="06CCD4F1" w:rsidR="00185003" w:rsidRPr="00AF1CB2" w:rsidRDefault="00185003" w:rsidP="00AF1CB2">
      <w:pPr>
        <w:jc w:val="both"/>
        <w:rPr>
          <w:rFonts w:ascii="Arial" w:hAnsi="Arial" w:cs="Arial"/>
          <w:b/>
          <w:bCs/>
          <w:sz w:val="20"/>
          <w:szCs w:val="20"/>
          <w:u w:val="single"/>
        </w:rPr>
      </w:pPr>
      <w:r w:rsidRPr="00AF1CB2">
        <w:rPr>
          <w:rFonts w:ascii="Arial" w:hAnsi="Arial" w:cs="Arial"/>
          <w:b/>
          <w:bCs/>
          <w:sz w:val="20"/>
          <w:szCs w:val="20"/>
          <w:u w:val="single"/>
        </w:rPr>
        <w:t>Artikel 1</w:t>
      </w:r>
      <w:r w:rsidRPr="00AF1CB2">
        <w:rPr>
          <w:rFonts w:ascii="Arial" w:hAnsi="Arial" w:cs="Arial"/>
          <w:b/>
          <w:bCs/>
          <w:sz w:val="20"/>
          <w:szCs w:val="20"/>
          <w:u w:val="single"/>
        </w:rPr>
        <w:tab/>
        <w:t>Doel van de Overeenkomst</w:t>
      </w:r>
    </w:p>
    <w:p w14:paraId="7C4CE83B" w14:textId="77777777" w:rsidR="00185003" w:rsidRPr="00AF1CB2" w:rsidRDefault="00185003" w:rsidP="00AF1CB2">
      <w:pPr>
        <w:pStyle w:val="Alineanummering1"/>
        <w:numPr>
          <w:ilvl w:val="0"/>
          <w:numId w:val="0"/>
        </w:numPr>
        <w:spacing w:after="0" w:line="240" w:lineRule="auto"/>
        <w:ind w:left="1021" w:hanging="1021"/>
        <w:rPr>
          <w:rFonts w:ascii="Arial" w:hAnsi="Arial" w:cs="Arial"/>
          <w:sz w:val="20"/>
          <w:u w:val="single"/>
        </w:rPr>
      </w:pPr>
    </w:p>
    <w:p w14:paraId="2D7615E6" w14:textId="77777777" w:rsidR="00185003" w:rsidRPr="00AF1CB2" w:rsidRDefault="00185003" w:rsidP="00AF1CB2">
      <w:pPr>
        <w:pStyle w:val="Alineanummering2"/>
        <w:numPr>
          <w:ilvl w:val="0"/>
          <w:numId w:val="0"/>
        </w:numPr>
        <w:tabs>
          <w:tab w:val="left" w:pos="993"/>
        </w:tabs>
        <w:spacing w:after="0" w:line="240" w:lineRule="auto"/>
        <w:rPr>
          <w:rFonts w:ascii="Arial" w:hAnsi="Arial" w:cs="Arial"/>
          <w:sz w:val="20"/>
        </w:rPr>
      </w:pPr>
      <w:r w:rsidRPr="00AF1CB2">
        <w:rPr>
          <w:rFonts w:ascii="Arial" w:hAnsi="Arial" w:cs="Arial"/>
          <w:sz w:val="20"/>
        </w:rPr>
        <w:t>Het doel van deze Overeenkomst is het vastleggen van de voorwaarden waaronder en op welke wijze de Gemeente in beginsel medewerking zal verlenen aan het Woningbouwplan van de Initiatiefnemer en de betaling van de kosten, bijdragen en nadeelcompensatie door de Initiatiefnemer aan de Gemeente.</w:t>
      </w:r>
    </w:p>
    <w:p w14:paraId="77FDAA01" w14:textId="77777777" w:rsidR="00185003" w:rsidRPr="00AF1CB2" w:rsidRDefault="00185003" w:rsidP="00AF1CB2">
      <w:pPr>
        <w:pStyle w:val="Alineanummering1"/>
        <w:numPr>
          <w:ilvl w:val="0"/>
          <w:numId w:val="0"/>
        </w:numPr>
        <w:spacing w:after="0" w:line="240" w:lineRule="auto"/>
        <w:ind w:left="1021" w:hanging="1021"/>
        <w:rPr>
          <w:rFonts w:ascii="Arial" w:hAnsi="Arial" w:cs="Arial"/>
          <w:bCs/>
          <w:sz w:val="20"/>
          <w:u w:val="single"/>
        </w:rPr>
      </w:pPr>
    </w:p>
    <w:p w14:paraId="1FCC84B0" w14:textId="31A1FDCF" w:rsidR="00085D73" w:rsidRPr="00AF1CB2" w:rsidRDefault="00085D73" w:rsidP="00AF1CB2">
      <w:pPr>
        <w:pStyle w:val="Alineanummering1"/>
        <w:numPr>
          <w:ilvl w:val="0"/>
          <w:numId w:val="0"/>
        </w:numPr>
        <w:spacing w:after="0" w:line="240" w:lineRule="auto"/>
        <w:ind w:left="1021" w:hanging="1021"/>
        <w:rPr>
          <w:rFonts w:ascii="Arial" w:hAnsi="Arial" w:cs="Arial"/>
          <w:bCs/>
          <w:sz w:val="20"/>
          <w:u w:val="single"/>
        </w:rPr>
      </w:pPr>
      <w:r w:rsidRPr="00AF1CB2">
        <w:rPr>
          <w:rFonts w:ascii="Arial" w:hAnsi="Arial" w:cs="Arial"/>
          <w:bCs/>
          <w:sz w:val="20"/>
          <w:u w:val="single"/>
        </w:rPr>
        <w:t xml:space="preserve">Artikel </w:t>
      </w:r>
      <w:r w:rsidR="00185003" w:rsidRPr="00AF1CB2">
        <w:rPr>
          <w:rFonts w:ascii="Arial" w:hAnsi="Arial" w:cs="Arial"/>
          <w:bCs/>
          <w:sz w:val="20"/>
          <w:u w:val="single"/>
        </w:rPr>
        <w:t>2</w:t>
      </w:r>
      <w:r w:rsidRPr="00AF1CB2">
        <w:rPr>
          <w:rFonts w:ascii="Arial" w:hAnsi="Arial" w:cs="Arial"/>
          <w:bCs/>
          <w:sz w:val="20"/>
          <w:u w:val="single"/>
        </w:rPr>
        <w:tab/>
      </w:r>
      <w:r w:rsidRPr="00AF1CB2">
        <w:rPr>
          <w:rFonts w:ascii="Arial" w:hAnsi="Arial" w:cs="Arial"/>
          <w:bCs/>
          <w:sz w:val="20"/>
          <w:u w:val="single"/>
        </w:rPr>
        <w:tab/>
        <w:t>Aanvullende Bepalingen Kostenverhaal (ABK)</w:t>
      </w:r>
    </w:p>
    <w:p w14:paraId="040B14C1" w14:textId="77777777" w:rsidR="00085D73" w:rsidRPr="00AF1CB2" w:rsidRDefault="00085D73" w:rsidP="00AF1CB2">
      <w:pPr>
        <w:pStyle w:val="Alineanummering1"/>
        <w:numPr>
          <w:ilvl w:val="0"/>
          <w:numId w:val="0"/>
        </w:numPr>
        <w:spacing w:after="0" w:line="240" w:lineRule="auto"/>
        <w:rPr>
          <w:rFonts w:ascii="Arial" w:hAnsi="Arial" w:cs="Arial"/>
          <w:b w:val="0"/>
          <w:sz w:val="20"/>
        </w:rPr>
      </w:pPr>
    </w:p>
    <w:p w14:paraId="3827E829" w14:textId="540480C9" w:rsidR="00085D73" w:rsidRPr="00AF1CB2" w:rsidRDefault="00085D73" w:rsidP="00424AE0">
      <w:pPr>
        <w:pStyle w:val="Lijstalinea"/>
        <w:numPr>
          <w:ilvl w:val="0"/>
          <w:numId w:val="18"/>
        </w:numPr>
        <w:jc w:val="both"/>
        <w:rPr>
          <w:rFonts w:ascii="Arial" w:hAnsi="Arial" w:cs="Arial"/>
          <w:sz w:val="20"/>
          <w:szCs w:val="20"/>
        </w:rPr>
      </w:pPr>
      <w:r w:rsidRPr="00AF1CB2">
        <w:rPr>
          <w:rFonts w:ascii="Arial" w:hAnsi="Arial" w:cs="Arial"/>
          <w:sz w:val="20"/>
          <w:szCs w:val="20"/>
        </w:rPr>
        <w:t xml:space="preserve">Op deze Overeenkomst zijn </w:t>
      </w:r>
      <w:r w:rsidR="00220DAC">
        <w:rPr>
          <w:rFonts w:ascii="Arial" w:hAnsi="Arial" w:cs="Arial"/>
          <w:sz w:val="20"/>
          <w:szCs w:val="20"/>
        </w:rPr>
        <w:t xml:space="preserve">hoofdstuk 1 en @ van </w:t>
      </w:r>
      <w:r w:rsidRPr="00AF1CB2">
        <w:rPr>
          <w:rFonts w:ascii="Arial" w:hAnsi="Arial" w:cs="Arial"/>
          <w:sz w:val="20"/>
          <w:szCs w:val="20"/>
        </w:rPr>
        <w:t>de Aanvullende Bepalingen Kostenverhaal (</w:t>
      </w:r>
      <w:r w:rsidRPr="00AF1CB2">
        <w:rPr>
          <w:rFonts w:ascii="Arial" w:hAnsi="Arial" w:cs="Arial"/>
          <w:b/>
          <w:bCs/>
          <w:sz w:val="20"/>
          <w:szCs w:val="20"/>
        </w:rPr>
        <w:t>ABK</w:t>
      </w:r>
      <w:r w:rsidRPr="00AF1CB2">
        <w:rPr>
          <w:rFonts w:ascii="Arial" w:hAnsi="Arial" w:cs="Arial"/>
          <w:sz w:val="20"/>
          <w:szCs w:val="20"/>
        </w:rPr>
        <w:t>) van toepassing (</w:t>
      </w:r>
      <w:r w:rsidRPr="00AF1CB2">
        <w:rPr>
          <w:rFonts w:ascii="Arial" w:hAnsi="Arial" w:cs="Arial"/>
          <w:b/>
          <w:bCs/>
          <w:sz w:val="20"/>
          <w:szCs w:val="20"/>
        </w:rPr>
        <w:t>Bijlage 3</w:t>
      </w:r>
      <w:r w:rsidRPr="00AF1CB2">
        <w:rPr>
          <w:rFonts w:ascii="Arial" w:hAnsi="Arial" w:cs="Arial"/>
          <w:sz w:val="20"/>
          <w:szCs w:val="20"/>
        </w:rPr>
        <w:t xml:space="preserve">). De ABK zijn door de Gemeente aan de Initiatiefnemer ter hand gesteld, hetgeen door het ondertekenen van deze Overeenkomst door de Initiatiefnemer wordt bevestigd. </w:t>
      </w:r>
    </w:p>
    <w:p w14:paraId="6E0241A3" w14:textId="77777777" w:rsidR="00085D73" w:rsidRPr="00AF1CB2" w:rsidRDefault="00085D73" w:rsidP="00424AE0">
      <w:pPr>
        <w:pStyle w:val="Lijstalinea"/>
        <w:numPr>
          <w:ilvl w:val="0"/>
          <w:numId w:val="18"/>
        </w:numPr>
        <w:contextualSpacing w:val="0"/>
        <w:jc w:val="both"/>
        <w:rPr>
          <w:rFonts w:ascii="Arial" w:hAnsi="Arial" w:cs="Arial"/>
          <w:sz w:val="20"/>
          <w:szCs w:val="20"/>
        </w:rPr>
      </w:pPr>
      <w:bookmarkStart w:id="9" w:name="_Toc163511734"/>
      <w:r w:rsidRPr="00AF1CB2">
        <w:rPr>
          <w:rFonts w:ascii="Arial" w:hAnsi="Arial" w:cs="Arial"/>
          <w:sz w:val="20"/>
          <w:szCs w:val="20"/>
          <w:highlight w:val="yellow"/>
        </w:rPr>
        <w:t>Keuze</w:t>
      </w:r>
      <w:r w:rsidRPr="00AF1CB2">
        <w:rPr>
          <w:rFonts w:ascii="Arial" w:hAnsi="Arial" w:cs="Arial"/>
          <w:sz w:val="20"/>
          <w:szCs w:val="20"/>
        </w:rPr>
        <w:t>: In aanvulling op het bepaalde in artikel @ van de ABK zijn de Partijen overeengekomen dat @.</w:t>
      </w:r>
      <w:bookmarkEnd w:id="9"/>
    </w:p>
    <w:p w14:paraId="679CF4C3" w14:textId="77777777" w:rsidR="00085D73" w:rsidRPr="00AF1CB2" w:rsidRDefault="00085D73" w:rsidP="00424AE0">
      <w:pPr>
        <w:pStyle w:val="Lijstalinea"/>
        <w:numPr>
          <w:ilvl w:val="0"/>
          <w:numId w:val="18"/>
        </w:numPr>
        <w:contextualSpacing w:val="0"/>
        <w:jc w:val="both"/>
        <w:rPr>
          <w:rFonts w:ascii="Arial" w:hAnsi="Arial" w:cs="Arial"/>
          <w:sz w:val="20"/>
          <w:szCs w:val="20"/>
        </w:rPr>
      </w:pPr>
      <w:bookmarkStart w:id="10" w:name="_Toc163511735"/>
      <w:r w:rsidRPr="00AF1CB2">
        <w:rPr>
          <w:rFonts w:ascii="Arial" w:hAnsi="Arial" w:cs="Arial"/>
          <w:sz w:val="20"/>
          <w:szCs w:val="20"/>
          <w:highlight w:val="yellow"/>
        </w:rPr>
        <w:t>Keuze</w:t>
      </w:r>
      <w:r w:rsidRPr="00AF1CB2">
        <w:rPr>
          <w:rFonts w:ascii="Arial" w:hAnsi="Arial" w:cs="Arial"/>
          <w:sz w:val="20"/>
          <w:szCs w:val="20"/>
        </w:rPr>
        <w:t>: In</w:t>
      </w:r>
      <w:bookmarkEnd w:id="10"/>
      <w:r w:rsidRPr="00AF1CB2">
        <w:rPr>
          <w:rFonts w:ascii="Arial" w:hAnsi="Arial" w:cs="Arial"/>
          <w:sz w:val="20"/>
          <w:szCs w:val="20"/>
        </w:rPr>
        <w:t xml:space="preserve"> afwijking op het bepaalde in artikel @ van de ABK zijn de Partijen overeengekomen dat @.</w:t>
      </w:r>
    </w:p>
    <w:p w14:paraId="0B66C212" w14:textId="77777777" w:rsidR="00085D73" w:rsidRPr="00AF1CB2" w:rsidRDefault="00085D73" w:rsidP="00AF1CB2">
      <w:pPr>
        <w:jc w:val="both"/>
        <w:rPr>
          <w:rFonts w:ascii="Arial" w:hAnsi="Arial" w:cs="Arial"/>
          <w:sz w:val="20"/>
          <w:szCs w:val="20"/>
        </w:rPr>
      </w:pPr>
    </w:p>
    <w:p w14:paraId="002FEF3B" w14:textId="4970D6CA" w:rsidR="00085D73" w:rsidRPr="00AF1CB2" w:rsidRDefault="00085D73" w:rsidP="00AF1CB2">
      <w:pPr>
        <w:jc w:val="both"/>
        <w:rPr>
          <w:rFonts w:ascii="Arial" w:hAnsi="Arial" w:cs="Arial"/>
          <w:b/>
          <w:bCs/>
          <w:sz w:val="20"/>
          <w:szCs w:val="20"/>
          <w:u w:val="single"/>
        </w:rPr>
      </w:pPr>
      <w:r w:rsidRPr="00AF1CB2">
        <w:rPr>
          <w:rFonts w:ascii="Arial" w:hAnsi="Arial" w:cs="Arial"/>
          <w:b/>
          <w:bCs/>
          <w:sz w:val="20"/>
          <w:szCs w:val="20"/>
          <w:u w:val="single"/>
        </w:rPr>
        <w:t xml:space="preserve">Artikel </w:t>
      </w:r>
      <w:r w:rsidR="00185003" w:rsidRPr="00AF1CB2">
        <w:rPr>
          <w:rFonts w:ascii="Arial" w:hAnsi="Arial" w:cs="Arial"/>
          <w:b/>
          <w:bCs/>
          <w:sz w:val="20"/>
          <w:szCs w:val="20"/>
          <w:u w:val="single"/>
        </w:rPr>
        <w:t>3</w:t>
      </w:r>
      <w:r w:rsidRPr="00AF1CB2">
        <w:rPr>
          <w:rFonts w:ascii="Arial" w:hAnsi="Arial" w:cs="Arial"/>
          <w:b/>
          <w:bCs/>
          <w:sz w:val="20"/>
          <w:szCs w:val="20"/>
          <w:u w:val="single"/>
        </w:rPr>
        <w:tab/>
        <w:t>Definities</w:t>
      </w:r>
    </w:p>
    <w:p w14:paraId="49F950DF" w14:textId="77777777" w:rsidR="00085D73" w:rsidRPr="00AF1CB2" w:rsidRDefault="00085D73" w:rsidP="00AF1CB2">
      <w:pPr>
        <w:pStyle w:val="Alineanummering2"/>
        <w:numPr>
          <w:ilvl w:val="0"/>
          <w:numId w:val="0"/>
        </w:numPr>
        <w:spacing w:after="0" w:line="240" w:lineRule="auto"/>
        <w:rPr>
          <w:rFonts w:ascii="Arial" w:hAnsi="Arial" w:cs="Arial"/>
          <w:sz w:val="20"/>
        </w:rPr>
      </w:pPr>
    </w:p>
    <w:p w14:paraId="7CA05BD1" w14:textId="26E45701" w:rsidR="00085D73" w:rsidRPr="00220DAC" w:rsidRDefault="00085D73" w:rsidP="00424AE0">
      <w:pPr>
        <w:pStyle w:val="Alineanummering2"/>
        <w:numPr>
          <w:ilvl w:val="0"/>
          <w:numId w:val="19"/>
        </w:numPr>
        <w:spacing w:after="0" w:line="240" w:lineRule="auto"/>
        <w:rPr>
          <w:rFonts w:ascii="Arial" w:hAnsi="Arial" w:cs="Arial"/>
          <w:sz w:val="20"/>
        </w:rPr>
      </w:pPr>
      <w:bookmarkStart w:id="11" w:name="_Hlk196170582"/>
      <w:r w:rsidRPr="00220DAC">
        <w:rPr>
          <w:rFonts w:ascii="Arial" w:hAnsi="Arial" w:cs="Arial"/>
          <w:sz w:val="20"/>
        </w:rPr>
        <w:t xml:space="preserve">In de </w:t>
      </w:r>
      <w:bookmarkStart w:id="12" w:name="_Hlk195744315"/>
      <w:r w:rsidR="00644CFB" w:rsidRPr="00220DAC">
        <w:rPr>
          <w:rFonts w:ascii="Arial" w:hAnsi="Arial" w:cs="Arial"/>
          <w:sz w:val="20"/>
        </w:rPr>
        <w:t xml:space="preserve">Begrippenlijst </w:t>
      </w:r>
      <w:bookmarkEnd w:id="12"/>
      <w:r w:rsidR="00220DAC" w:rsidRPr="00220DAC">
        <w:rPr>
          <w:rFonts w:ascii="Arial" w:hAnsi="Arial" w:cs="Arial"/>
          <w:sz w:val="20"/>
        </w:rPr>
        <w:t xml:space="preserve">behorende bij de </w:t>
      </w:r>
      <w:r w:rsidR="007F260E">
        <w:rPr>
          <w:rFonts w:ascii="Arial" w:hAnsi="Arial" w:cs="Arial"/>
          <w:sz w:val="20"/>
        </w:rPr>
        <w:t>Overeenkomst en ABK</w:t>
      </w:r>
      <w:r w:rsidR="00644CFB" w:rsidRPr="00220DAC">
        <w:rPr>
          <w:rFonts w:ascii="Arial" w:hAnsi="Arial" w:cs="Arial"/>
          <w:sz w:val="20"/>
        </w:rPr>
        <w:t>; hierna te noemen: “</w:t>
      </w:r>
      <w:r w:rsidR="00644CFB" w:rsidRPr="00220DAC">
        <w:rPr>
          <w:rFonts w:ascii="Arial" w:hAnsi="Arial" w:cs="Arial"/>
          <w:b/>
          <w:bCs/>
          <w:sz w:val="20"/>
        </w:rPr>
        <w:t>de Lijst</w:t>
      </w:r>
      <w:r w:rsidR="00644CFB" w:rsidRPr="00220DAC">
        <w:rPr>
          <w:rFonts w:ascii="Arial" w:hAnsi="Arial" w:cs="Arial"/>
          <w:sz w:val="20"/>
        </w:rPr>
        <w:t xml:space="preserve">” </w:t>
      </w:r>
      <w:r w:rsidRPr="00220DAC">
        <w:rPr>
          <w:rFonts w:ascii="Arial" w:hAnsi="Arial" w:cs="Arial"/>
          <w:sz w:val="20"/>
        </w:rPr>
        <w:t>(</w:t>
      </w:r>
      <w:r w:rsidRPr="00220DAC">
        <w:rPr>
          <w:rFonts w:ascii="Arial" w:hAnsi="Arial" w:cs="Arial"/>
          <w:b/>
          <w:bCs/>
          <w:sz w:val="20"/>
        </w:rPr>
        <w:t>Bijlage 4</w:t>
      </w:r>
      <w:r w:rsidRPr="00220DAC">
        <w:rPr>
          <w:rFonts w:ascii="Arial" w:hAnsi="Arial" w:cs="Arial"/>
          <w:sz w:val="20"/>
        </w:rPr>
        <w:t xml:space="preserve">) zijn de definities genoemd </w:t>
      </w:r>
      <w:r w:rsidR="00644CFB" w:rsidRPr="00220DAC">
        <w:rPr>
          <w:rFonts w:ascii="Arial" w:hAnsi="Arial" w:cs="Arial"/>
          <w:sz w:val="20"/>
        </w:rPr>
        <w:t xml:space="preserve">die gehanteerd worden </w:t>
      </w:r>
      <w:r w:rsidRPr="00220DAC">
        <w:rPr>
          <w:rFonts w:ascii="Arial" w:hAnsi="Arial" w:cs="Arial"/>
          <w:sz w:val="20"/>
        </w:rPr>
        <w:t>in deze Overeenkomst en de ABK.</w:t>
      </w:r>
    </w:p>
    <w:p w14:paraId="2EEF633A" w14:textId="449C1BAD" w:rsidR="00085D73" w:rsidRPr="00AF1CB2" w:rsidRDefault="00085D73" w:rsidP="00424AE0">
      <w:pPr>
        <w:pStyle w:val="Lijstalinea"/>
        <w:numPr>
          <w:ilvl w:val="0"/>
          <w:numId w:val="19"/>
        </w:numPr>
        <w:contextualSpacing w:val="0"/>
        <w:jc w:val="both"/>
        <w:rPr>
          <w:rFonts w:ascii="Arial" w:hAnsi="Arial" w:cs="Arial"/>
          <w:sz w:val="20"/>
          <w:szCs w:val="20"/>
        </w:rPr>
      </w:pPr>
      <w:bookmarkStart w:id="13" w:name="_Hlk194914216"/>
      <w:bookmarkEnd w:id="11"/>
      <w:r w:rsidRPr="00AF1CB2">
        <w:rPr>
          <w:rFonts w:ascii="Arial" w:hAnsi="Arial" w:cs="Arial"/>
          <w:sz w:val="20"/>
          <w:szCs w:val="20"/>
          <w:highlight w:val="yellow"/>
        </w:rPr>
        <w:t>Keuze</w:t>
      </w:r>
      <w:r w:rsidRPr="00AF1CB2">
        <w:rPr>
          <w:rFonts w:ascii="Arial" w:hAnsi="Arial" w:cs="Arial"/>
          <w:sz w:val="20"/>
          <w:szCs w:val="20"/>
        </w:rPr>
        <w:t>: In aanvulling op het bepaalde in de Lijst kent deze Overeenkomst en de ABK de volgende definities: @</w:t>
      </w:r>
    </w:p>
    <w:bookmarkEnd w:id="13"/>
    <w:p w14:paraId="30BE7D1D" w14:textId="33DE8D85" w:rsidR="00085D73" w:rsidRPr="00AF1CB2" w:rsidRDefault="00085D73" w:rsidP="00424AE0">
      <w:pPr>
        <w:pStyle w:val="Lijstalinea"/>
        <w:numPr>
          <w:ilvl w:val="0"/>
          <w:numId w:val="19"/>
        </w:numPr>
        <w:contextualSpacing w:val="0"/>
        <w:jc w:val="both"/>
        <w:rPr>
          <w:rFonts w:ascii="Arial" w:hAnsi="Arial" w:cs="Arial"/>
          <w:sz w:val="20"/>
          <w:szCs w:val="20"/>
        </w:rPr>
      </w:pPr>
      <w:r w:rsidRPr="00AF1CB2">
        <w:rPr>
          <w:rFonts w:ascii="Arial" w:hAnsi="Arial" w:cs="Arial"/>
          <w:sz w:val="20"/>
          <w:szCs w:val="20"/>
          <w:highlight w:val="yellow"/>
        </w:rPr>
        <w:t>Keuze</w:t>
      </w:r>
      <w:r w:rsidRPr="00AF1CB2">
        <w:rPr>
          <w:rFonts w:ascii="Arial" w:hAnsi="Arial" w:cs="Arial"/>
          <w:sz w:val="20"/>
          <w:szCs w:val="20"/>
        </w:rPr>
        <w:t>: In afwijking op het bepaalde in de Lijst kent deze Overeenkomst en de ABK de volgende definities: @</w:t>
      </w:r>
    </w:p>
    <w:p w14:paraId="16D2A199" w14:textId="77777777" w:rsidR="00085D73" w:rsidRPr="00AF1CB2" w:rsidRDefault="00085D73" w:rsidP="00AF1CB2">
      <w:pPr>
        <w:jc w:val="both"/>
        <w:rPr>
          <w:rFonts w:ascii="Arial" w:hAnsi="Arial" w:cs="Arial"/>
          <w:b/>
          <w:bCs/>
          <w:sz w:val="20"/>
          <w:szCs w:val="20"/>
          <w:u w:val="single"/>
        </w:rPr>
      </w:pPr>
    </w:p>
    <w:p w14:paraId="1CD7FE44" w14:textId="77777777" w:rsidR="00085D73" w:rsidRPr="00AF1CB2" w:rsidRDefault="00085D73" w:rsidP="00AF1CB2">
      <w:pPr>
        <w:pStyle w:val="Alineanummering1"/>
        <w:numPr>
          <w:ilvl w:val="0"/>
          <w:numId w:val="0"/>
        </w:numPr>
        <w:spacing w:after="0" w:line="240" w:lineRule="auto"/>
        <w:ind w:left="1021" w:hanging="1021"/>
        <w:rPr>
          <w:rFonts w:ascii="Arial" w:hAnsi="Arial" w:cs="Arial"/>
          <w:sz w:val="20"/>
          <w:u w:val="single"/>
        </w:rPr>
      </w:pPr>
      <w:r w:rsidRPr="00AF1CB2">
        <w:rPr>
          <w:rFonts w:ascii="Arial" w:hAnsi="Arial" w:cs="Arial"/>
          <w:sz w:val="20"/>
          <w:u w:val="single"/>
        </w:rPr>
        <w:t>Artikel 4</w:t>
      </w:r>
      <w:r w:rsidRPr="00AF1CB2">
        <w:rPr>
          <w:rFonts w:ascii="Arial" w:hAnsi="Arial" w:cs="Arial"/>
          <w:sz w:val="20"/>
          <w:u w:val="single"/>
        </w:rPr>
        <w:tab/>
      </w:r>
      <w:r w:rsidRPr="00AF1CB2">
        <w:rPr>
          <w:rFonts w:ascii="Arial" w:hAnsi="Arial" w:cs="Arial"/>
          <w:sz w:val="20"/>
          <w:u w:val="single"/>
        </w:rPr>
        <w:tab/>
        <w:t>Randvoorwaarden en uitgangspunten</w:t>
      </w:r>
    </w:p>
    <w:p w14:paraId="2542412F" w14:textId="77777777" w:rsidR="00085D73" w:rsidRPr="00AF1CB2" w:rsidRDefault="00085D73" w:rsidP="00AF1CB2">
      <w:pPr>
        <w:pStyle w:val="Alineanummering1"/>
        <w:numPr>
          <w:ilvl w:val="0"/>
          <w:numId w:val="0"/>
        </w:numPr>
        <w:spacing w:after="0" w:line="240" w:lineRule="auto"/>
        <w:ind w:left="1021" w:hanging="1021"/>
        <w:rPr>
          <w:rFonts w:ascii="Arial" w:hAnsi="Arial" w:cs="Arial"/>
          <w:sz w:val="20"/>
          <w:u w:val="single"/>
        </w:rPr>
      </w:pPr>
    </w:p>
    <w:p w14:paraId="79CB70AD" w14:textId="24F1B7D8" w:rsidR="00085D73" w:rsidRPr="00AF1CB2" w:rsidRDefault="00085D73" w:rsidP="00424AE0">
      <w:pPr>
        <w:pStyle w:val="Nummering3"/>
        <w:numPr>
          <w:ilvl w:val="0"/>
          <w:numId w:val="20"/>
        </w:numPr>
        <w:spacing w:after="0" w:line="240" w:lineRule="auto"/>
        <w:rPr>
          <w:rFonts w:ascii="Arial" w:hAnsi="Arial" w:cs="Arial"/>
          <w:sz w:val="20"/>
        </w:rPr>
      </w:pPr>
      <w:r w:rsidRPr="00E708FD">
        <w:rPr>
          <w:rFonts w:ascii="Arial" w:hAnsi="Arial" w:cs="Arial"/>
          <w:sz w:val="20"/>
        </w:rPr>
        <w:t xml:space="preserve">De randvoorwaarden en uitgangspunten die de Gemeente stelt aan het Woningbouwplan zijn/worden opgenomen in de volgende door </w:t>
      </w:r>
      <w:r w:rsidR="00E708FD" w:rsidRPr="00E708FD">
        <w:rPr>
          <w:rFonts w:ascii="Arial" w:hAnsi="Arial" w:cs="Arial"/>
          <w:sz w:val="20"/>
        </w:rPr>
        <w:t>de Raad</w:t>
      </w:r>
      <w:r w:rsidR="00A77040" w:rsidRPr="00E708FD">
        <w:rPr>
          <w:rFonts w:ascii="Arial" w:hAnsi="Arial" w:cs="Arial"/>
          <w:sz w:val="20"/>
        </w:rPr>
        <w:t xml:space="preserve"> of</w:t>
      </w:r>
      <w:r w:rsidRPr="00AF1CB2">
        <w:rPr>
          <w:rFonts w:ascii="Arial" w:hAnsi="Arial" w:cs="Arial"/>
          <w:sz w:val="20"/>
        </w:rPr>
        <w:t xml:space="preserve"> </w:t>
      </w:r>
      <w:r w:rsidR="00A77040" w:rsidRPr="00AF1CB2">
        <w:rPr>
          <w:rFonts w:ascii="Arial" w:hAnsi="Arial" w:cs="Arial"/>
          <w:sz w:val="20"/>
        </w:rPr>
        <w:t>het college van burgemeester en wethouders van de Gemeente; hierna te noemen: “</w:t>
      </w:r>
      <w:r w:rsidR="00A77040" w:rsidRPr="00AF1CB2">
        <w:rPr>
          <w:rFonts w:ascii="Arial" w:hAnsi="Arial" w:cs="Arial"/>
          <w:b/>
          <w:bCs/>
          <w:sz w:val="20"/>
          <w:highlight w:val="cyan"/>
        </w:rPr>
        <w:t>het College</w:t>
      </w:r>
      <w:r w:rsidR="00A77040" w:rsidRPr="00AF1CB2">
        <w:rPr>
          <w:rFonts w:ascii="Arial" w:hAnsi="Arial" w:cs="Arial"/>
          <w:sz w:val="20"/>
        </w:rPr>
        <w:t>”</w:t>
      </w:r>
      <w:r w:rsidR="00BA665E" w:rsidRPr="00AF1CB2">
        <w:rPr>
          <w:rFonts w:ascii="Arial" w:hAnsi="Arial" w:cs="Arial"/>
          <w:sz w:val="20"/>
        </w:rPr>
        <w:t xml:space="preserve">; </w:t>
      </w:r>
      <w:r w:rsidRPr="00AF1CB2">
        <w:rPr>
          <w:rFonts w:ascii="Arial" w:hAnsi="Arial" w:cs="Arial"/>
          <w:sz w:val="20"/>
        </w:rPr>
        <w:t xml:space="preserve">vastgestelde/vast te stellen documenten: </w:t>
      </w:r>
    </w:p>
    <w:p w14:paraId="49F38689" w14:textId="2E6C210B" w:rsidR="00085D73" w:rsidRPr="00AF1CB2" w:rsidRDefault="00085D73" w:rsidP="00424AE0">
      <w:pPr>
        <w:pStyle w:val="Nummering3"/>
        <w:numPr>
          <w:ilvl w:val="0"/>
          <w:numId w:val="13"/>
        </w:numPr>
        <w:spacing w:after="0" w:line="240" w:lineRule="auto"/>
        <w:rPr>
          <w:rFonts w:ascii="Arial" w:hAnsi="Arial" w:cs="Arial"/>
          <w:sz w:val="20"/>
        </w:rPr>
      </w:pPr>
      <w:r w:rsidRPr="00AF1CB2">
        <w:rPr>
          <w:rFonts w:ascii="Arial" w:hAnsi="Arial" w:cs="Arial"/>
          <w:sz w:val="20"/>
          <w:highlight w:val="yellow"/>
        </w:rPr>
        <w:t>Keuze</w:t>
      </w:r>
      <w:r w:rsidRPr="00AF1CB2">
        <w:rPr>
          <w:rFonts w:ascii="Arial" w:hAnsi="Arial" w:cs="Arial"/>
          <w:sz w:val="20"/>
        </w:rPr>
        <w:t>: het Stedenbouwkundigplan @ d.d. @ (</w:t>
      </w:r>
      <w:r w:rsidRPr="00AF1CB2">
        <w:rPr>
          <w:rFonts w:ascii="Arial" w:hAnsi="Arial" w:cs="Arial"/>
          <w:b/>
          <w:bCs/>
          <w:sz w:val="20"/>
        </w:rPr>
        <w:t xml:space="preserve">Bijlage </w:t>
      </w:r>
      <w:r w:rsidR="005742FC" w:rsidRPr="00AF1CB2">
        <w:rPr>
          <w:rFonts w:ascii="Arial" w:hAnsi="Arial" w:cs="Arial"/>
          <w:b/>
          <w:bCs/>
          <w:sz w:val="20"/>
        </w:rPr>
        <w:t>@</w:t>
      </w:r>
      <w:r w:rsidRPr="00AF1CB2">
        <w:rPr>
          <w:rFonts w:ascii="Arial" w:hAnsi="Arial" w:cs="Arial"/>
          <w:sz w:val="20"/>
        </w:rPr>
        <w:t>);</w:t>
      </w:r>
    </w:p>
    <w:p w14:paraId="1E7D05DF" w14:textId="7949750B" w:rsidR="00085D73" w:rsidRPr="00AF1CB2" w:rsidRDefault="00085D73" w:rsidP="00424AE0">
      <w:pPr>
        <w:pStyle w:val="Nummering3"/>
        <w:numPr>
          <w:ilvl w:val="0"/>
          <w:numId w:val="13"/>
        </w:numPr>
        <w:spacing w:after="0" w:line="240" w:lineRule="auto"/>
        <w:rPr>
          <w:rFonts w:ascii="Arial" w:hAnsi="Arial" w:cs="Arial"/>
          <w:sz w:val="20"/>
        </w:rPr>
      </w:pPr>
      <w:r w:rsidRPr="00AF1CB2">
        <w:rPr>
          <w:rFonts w:ascii="Arial" w:hAnsi="Arial" w:cs="Arial"/>
          <w:sz w:val="20"/>
          <w:highlight w:val="yellow"/>
        </w:rPr>
        <w:t>Keuze</w:t>
      </w:r>
      <w:r w:rsidRPr="00AF1CB2">
        <w:rPr>
          <w:rFonts w:ascii="Arial" w:hAnsi="Arial" w:cs="Arial"/>
          <w:sz w:val="20"/>
        </w:rPr>
        <w:t>: het  Beeldkwaliteitsplan @ d.d. @ (</w:t>
      </w:r>
      <w:r w:rsidRPr="00AF1CB2">
        <w:rPr>
          <w:rFonts w:ascii="Arial" w:hAnsi="Arial" w:cs="Arial"/>
          <w:b/>
          <w:bCs/>
          <w:sz w:val="20"/>
        </w:rPr>
        <w:t xml:space="preserve">Bijlage </w:t>
      </w:r>
      <w:r w:rsidR="005742FC" w:rsidRPr="00AF1CB2">
        <w:rPr>
          <w:rFonts w:ascii="Arial" w:hAnsi="Arial" w:cs="Arial"/>
          <w:b/>
          <w:bCs/>
          <w:sz w:val="20"/>
        </w:rPr>
        <w:t>@</w:t>
      </w:r>
      <w:r w:rsidRPr="00AF1CB2">
        <w:rPr>
          <w:rFonts w:ascii="Arial" w:hAnsi="Arial" w:cs="Arial"/>
          <w:sz w:val="20"/>
        </w:rPr>
        <w:t>);</w:t>
      </w:r>
    </w:p>
    <w:p w14:paraId="3D56F628" w14:textId="5E85B0EC" w:rsidR="00085D73" w:rsidRPr="00AF1CB2" w:rsidRDefault="00085D73" w:rsidP="00424AE0">
      <w:pPr>
        <w:pStyle w:val="Nummering3"/>
        <w:numPr>
          <w:ilvl w:val="0"/>
          <w:numId w:val="13"/>
        </w:numPr>
        <w:spacing w:after="0" w:line="240" w:lineRule="auto"/>
        <w:rPr>
          <w:rFonts w:ascii="Arial" w:hAnsi="Arial" w:cs="Arial"/>
          <w:sz w:val="20"/>
        </w:rPr>
      </w:pPr>
      <w:r w:rsidRPr="00AF1CB2">
        <w:rPr>
          <w:rFonts w:ascii="Arial" w:hAnsi="Arial" w:cs="Arial"/>
          <w:sz w:val="20"/>
          <w:highlight w:val="yellow"/>
        </w:rPr>
        <w:t>Keuze</w:t>
      </w:r>
      <w:r w:rsidRPr="00AF1CB2">
        <w:rPr>
          <w:rFonts w:ascii="Arial" w:hAnsi="Arial" w:cs="Arial"/>
          <w:sz w:val="20"/>
        </w:rPr>
        <w:t>: het</w:t>
      </w:r>
      <w:r w:rsidR="00835DE9" w:rsidRPr="00AF1CB2">
        <w:rPr>
          <w:rFonts w:ascii="Arial" w:hAnsi="Arial" w:cs="Arial"/>
          <w:sz w:val="20"/>
        </w:rPr>
        <w:t xml:space="preserve"> (Ontwerp) </w:t>
      </w:r>
      <w:r w:rsidRPr="00AF1CB2">
        <w:rPr>
          <w:rFonts w:ascii="Arial" w:hAnsi="Arial" w:cs="Arial"/>
          <w:sz w:val="20"/>
        </w:rPr>
        <w:t>Inrichtingsplan Openbare Ruimte @ d.d. @ (</w:t>
      </w:r>
      <w:r w:rsidRPr="00AF1CB2">
        <w:rPr>
          <w:rFonts w:ascii="Arial" w:hAnsi="Arial" w:cs="Arial"/>
          <w:b/>
          <w:bCs/>
          <w:sz w:val="20"/>
        </w:rPr>
        <w:t xml:space="preserve">Bijlage </w:t>
      </w:r>
      <w:r w:rsidR="005742FC" w:rsidRPr="00AF1CB2">
        <w:rPr>
          <w:rFonts w:ascii="Arial" w:hAnsi="Arial" w:cs="Arial"/>
          <w:b/>
          <w:bCs/>
          <w:sz w:val="20"/>
        </w:rPr>
        <w:t>@</w:t>
      </w:r>
      <w:r w:rsidRPr="00AF1CB2">
        <w:rPr>
          <w:rFonts w:ascii="Arial" w:hAnsi="Arial" w:cs="Arial"/>
          <w:sz w:val="20"/>
        </w:rPr>
        <w:t>);</w:t>
      </w:r>
    </w:p>
    <w:p w14:paraId="4C2E3492" w14:textId="77777777" w:rsidR="00085D73" w:rsidRPr="00AF1CB2" w:rsidRDefault="00085D73" w:rsidP="00AF1CB2">
      <w:pPr>
        <w:pStyle w:val="Nummering3"/>
        <w:numPr>
          <w:ilvl w:val="0"/>
          <w:numId w:val="0"/>
        </w:numPr>
        <w:spacing w:after="0" w:line="240" w:lineRule="auto"/>
        <w:ind w:left="360"/>
        <w:rPr>
          <w:rFonts w:ascii="Arial" w:hAnsi="Arial" w:cs="Arial"/>
          <w:sz w:val="20"/>
        </w:rPr>
      </w:pPr>
      <w:r w:rsidRPr="00AF1CB2">
        <w:rPr>
          <w:rFonts w:ascii="Arial" w:hAnsi="Arial" w:cs="Arial"/>
          <w:sz w:val="20"/>
        </w:rPr>
        <w:t>Alsmede:</w:t>
      </w:r>
    </w:p>
    <w:p w14:paraId="23A3AF4A" w14:textId="79166F5E" w:rsidR="00085D73" w:rsidRPr="00AF1CB2" w:rsidRDefault="00085D73" w:rsidP="00424AE0">
      <w:pPr>
        <w:pStyle w:val="Nummering3"/>
        <w:numPr>
          <w:ilvl w:val="0"/>
          <w:numId w:val="13"/>
        </w:numPr>
        <w:spacing w:after="0" w:line="240" w:lineRule="auto"/>
        <w:rPr>
          <w:rFonts w:ascii="Arial" w:hAnsi="Arial" w:cs="Arial"/>
          <w:sz w:val="20"/>
        </w:rPr>
      </w:pPr>
      <w:r w:rsidRPr="00AF1CB2">
        <w:rPr>
          <w:rFonts w:ascii="Arial" w:hAnsi="Arial" w:cs="Arial"/>
          <w:sz w:val="20"/>
          <w:highlight w:val="yellow"/>
        </w:rPr>
        <w:t>Keuze</w:t>
      </w:r>
      <w:r w:rsidRPr="00AF1CB2">
        <w:rPr>
          <w:rFonts w:ascii="Arial" w:hAnsi="Arial" w:cs="Arial"/>
          <w:sz w:val="20"/>
        </w:rPr>
        <w:t xml:space="preserve">: </w:t>
      </w:r>
      <w:commentRangeStart w:id="14"/>
      <w:r w:rsidRPr="00AF1CB2">
        <w:rPr>
          <w:rFonts w:ascii="Arial" w:hAnsi="Arial" w:cs="Arial"/>
          <w:sz w:val="20"/>
        </w:rPr>
        <w:t>het</w:t>
      </w:r>
      <w:commentRangeEnd w:id="14"/>
      <w:r w:rsidRPr="00AF1CB2">
        <w:rPr>
          <w:rStyle w:val="Verwijzingopmerking"/>
          <w:rFonts w:ascii="Arial" w:hAnsi="Arial" w:cs="Arial"/>
          <w:sz w:val="20"/>
          <w:szCs w:val="20"/>
        </w:rPr>
        <w:commentReference w:id="14"/>
      </w:r>
      <w:r w:rsidRPr="00AF1CB2">
        <w:rPr>
          <w:rFonts w:ascii="Arial" w:hAnsi="Arial" w:cs="Arial"/>
          <w:sz w:val="20"/>
        </w:rPr>
        <w:t xml:space="preserve"> Programma van Eisen (</w:t>
      </w:r>
      <w:r w:rsidRPr="00AF1CB2">
        <w:rPr>
          <w:rFonts w:ascii="Arial" w:hAnsi="Arial" w:cs="Arial"/>
          <w:b/>
          <w:bCs/>
          <w:sz w:val="20"/>
          <w:highlight w:val="cyan"/>
        </w:rPr>
        <w:t>PvE</w:t>
      </w:r>
      <w:r w:rsidRPr="00AF1CB2">
        <w:rPr>
          <w:rFonts w:ascii="Arial" w:hAnsi="Arial" w:cs="Arial"/>
          <w:sz w:val="20"/>
        </w:rPr>
        <w:t>) @ d.d. @ (</w:t>
      </w:r>
      <w:r w:rsidRPr="00AF1CB2">
        <w:rPr>
          <w:rFonts w:ascii="Arial" w:hAnsi="Arial" w:cs="Arial"/>
          <w:b/>
          <w:bCs/>
          <w:sz w:val="20"/>
        </w:rPr>
        <w:t>Bijlage @</w:t>
      </w:r>
      <w:r w:rsidRPr="00AF1CB2">
        <w:rPr>
          <w:rFonts w:ascii="Arial" w:hAnsi="Arial" w:cs="Arial"/>
          <w:sz w:val="20"/>
        </w:rPr>
        <w:t>) waarin ondermeer het beleid en de verordeningen zijn genoemd die voor het Woningbouwplan gelden;</w:t>
      </w:r>
    </w:p>
    <w:p w14:paraId="59887316" w14:textId="77777777" w:rsidR="00085D73" w:rsidRPr="00AF1CB2" w:rsidRDefault="00085D73" w:rsidP="00424AE0">
      <w:pPr>
        <w:pStyle w:val="Nummering3"/>
        <w:numPr>
          <w:ilvl w:val="0"/>
          <w:numId w:val="13"/>
        </w:numPr>
        <w:spacing w:after="0" w:line="240" w:lineRule="auto"/>
        <w:rPr>
          <w:rFonts w:ascii="Arial" w:hAnsi="Arial" w:cs="Arial"/>
          <w:sz w:val="20"/>
        </w:rPr>
      </w:pPr>
      <w:r w:rsidRPr="00AF1CB2">
        <w:rPr>
          <w:rFonts w:ascii="Arial" w:hAnsi="Arial" w:cs="Arial"/>
          <w:sz w:val="20"/>
          <w:highlight w:val="yellow"/>
        </w:rPr>
        <w:t>Keuze</w:t>
      </w:r>
      <w:r w:rsidRPr="00AF1CB2">
        <w:rPr>
          <w:rFonts w:ascii="Arial" w:hAnsi="Arial" w:cs="Arial"/>
          <w:sz w:val="20"/>
        </w:rPr>
        <w:t>: de Leidraad Inrichting Openbare Ruimte @ d.d. (</w:t>
      </w:r>
      <w:r w:rsidRPr="00AF1CB2">
        <w:rPr>
          <w:rFonts w:ascii="Arial" w:hAnsi="Arial" w:cs="Arial"/>
          <w:b/>
          <w:bCs/>
          <w:sz w:val="20"/>
        </w:rPr>
        <w:t>Bijlage @</w:t>
      </w:r>
      <w:r w:rsidRPr="00AF1CB2">
        <w:rPr>
          <w:rFonts w:ascii="Arial" w:hAnsi="Arial" w:cs="Arial"/>
          <w:sz w:val="20"/>
        </w:rPr>
        <w:t>);</w:t>
      </w:r>
    </w:p>
    <w:p w14:paraId="62B3FE96" w14:textId="5905EF66" w:rsidR="00085D73" w:rsidRPr="00AF1CB2" w:rsidRDefault="00085D73" w:rsidP="00424AE0">
      <w:pPr>
        <w:pStyle w:val="Nummering3"/>
        <w:numPr>
          <w:ilvl w:val="0"/>
          <w:numId w:val="13"/>
        </w:numPr>
        <w:spacing w:after="0" w:line="240" w:lineRule="auto"/>
        <w:rPr>
          <w:rFonts w:ascii="Arial" w:hAnsi="Arial" w:cs="Arial"/>
          <w:sz w:val="20"/>
        </w:rPr>
      </w:pPr>
      <w:r w:rsidRPr="00AF1CB2">
        <w:rPr>
          <w:rFonts w:ascii="Arial" w:hAnsi="Arial" w:cs="Arial"/>
          <w:sz w:val="20"/>
          <w:highlight w:val="yellow"/>
        </w:rPr>
        <w:t>Keuze</w:t>
      </w:r>
      <w:r w:rsidRPr="00AF1CB2">
        <w:rPr>
          <w:rFonts w:ascii="Arial" w:hAnsi="Arial" w:cs="Arial"/>
          <w:sz w:val="20"/>
        </w:rPr>
        <w:t>: het Inkoop- en Aanbestedingsbeleid @ d.d. @ (</w:t>
      </w:r>
      <w:r w:rsidRPr="00AF1CB2">
        <w:rPr>
          <w:rFonts w:ascii="Arial" w:hAnsi="Arial" w:cs="Arial"/>
          <w:b/>
          <w:bCs/>
          <w:sz w:val="20"/>
        </w:rPr>
        <w:t>Bijlage @</w:t>
      </w:r>
      <w:r w:rsidRPr="00AF1CB2">
        <w:rPr>
          <w:rFonts w:ascii="Arial" w:hAnsi="Arial" w:cs="Arial"/>
          <w:sz w:val="20"/>
        </w:rPr>
        <w:t>);</w:t>
      </w:r>
    </w:p>
    <w:p w14:paraId="744C9305" w14:textId="77777777" w:rsidR="00085D73" w:rsidRPr="00AF1CB2" w:rsidRDefault="00085D73" w:rsidP="00424AE0">
      <w:pPr>
        <w:pStyle w:val="Nummering3"/>
        <w:numPr>
          <w:ilvl w:val="0"/>
          <w:numId w:val="13"/>
        </w:numPr>
        <w:spacing w:after="0" w:line="240" w:lineRule="auto"/>
        <w:rPr>
          <w:rFonts w:ascii="Arial" w:hAnsi="Arial" w:cs="Arial"/>
          <w:sz w:val="20"/>
        </w:rPr>
      </w:pPr>
      <w:r w:rsidRPr="00AF1CB2">
        <w:rPr>
          <w:rFonts w:ascii="Arial" w:hAnsi="Arial" w:cs="Arial"/>
          <w:sz w:val="20"/>
          <w:highlight w:val="yellow"/>
        </w:rPr>
        <w:t>Keuze</w:t>
      </w:r>
      <w:r w:rsidRPr="00AF1CB2">
        <w:rPr>
          <w:rFonts w:ascii="Arial" w:hAnsi="Arial" w:cs="Arial"/>
          <w:sz w:val="20"/>
        </w:rPr>
        <w:t>: Participatieplan @ d.d. @ (</w:t>
      </w:r>
      <w:r w:rsidRPr="00AF1CB2">
        <w:rPr>
          <w:rFonts w:ascii="Arial" w:hAnsi="Arial" w:cs="Arial"/>
          <w:b/>
          <w:bCs/>
          <w:sz w:val="20"/>
        </w:rPr>
        <w:t>Bijlage @</w:t>
      </w:r>
      <w:r w:rsidRPr="00AF1CB2">
        <w:rPr>
          <w:rFonts w:ascii="Arial" w:hAnsi="Arial" w:cs="Arial"/>
          <w:sz w:val="20"/>
        </w:rPr>
        <w:t>);</w:t>
      </w:r>
    </w:p>
    <w:p w14:paraId="08941E3C" w14:textId="77777777" w:rsidR="00835DE9" w:rsidRPr="00AF1CB2" w:rsidRDefault="00835DE9" w:rsidP="00424AE0">
      <w:pPr>
        <w:pStyle w:val="Nummering3"/>
        <w:numPr>
          <w:ilvl w:val="0"/>
          <w:numId w:val="13"/>
        </w:numPr>
        <w:spacing w:after="0" w:line="240" w:lineRule="auto"/>
        <w:rPr>
          <w:rFonts w:ascii="Arial" w:hAnsi="Arial" w:cs="Arial"/>
          <w:sz w:val="20"/>
        </w:rPr>
      </w:pPr>
      <w:r w:rsidRPr="00AF1CB2">
        <w:rPr>
          <w:rFonts w:ascii="Arial" w:hAnsi="Arial" w:cs="Arial"/>
          <w:sz w:val="20"/>
          <w:highlight w:val="yellow"/>
        </w:rPr>
        <w:t>Keuze</w:t>
      </w:r>
      <w:r w:rsidRPr="00AF1CB2">
        <w:rPr>
          <w:rFonts w:ascii="Arial" w:hAnsi="Arial" w:cs="Arial"/>
          <w:sz w:val="20"/>
        </w:rPr>
        <w:t xml:space="preserve">: Regionale woondeal </w:t>
      </w:r>
      <w:r w:rsidRPr="00AF1CB2">
        <w:rPr>
          <w:rFonts w:ascii="Arial" w:hAnsi="Arial" w:cs="Arial"/>
          <w:sz w:val="20"/>
          <w:highlight w:val="yellow"/>
        </w:rPr>
        <w:t>West-Brabant-west, de Stedelijke Regio Breda-Tilburg, Noordoost-Brabant, Zuidoost-Brabant</w:t>
      </w:r>
      <w:r w:rsidRPr="00AF1CB2">
        <w:rPr>
          <w:rFonts w:ascii="Arial" w:hAnsi="Arial" w:cs="Arial"/>
          <w:sz w:val="20"/>
        </w:rPr>
        <w:t xml:space="preserve"> (</w:t>
      </w:r>
      <w:r w:rsidRPr="00AF1CB2">
        <w:rPr>
          <w:rFonts w:ascii="Arial" w:hAnsi="Arial" w:cs="Arial"/>
          <w:b/>
          <w:bCs/>
          <w:sz w:val="20"/>
        </w:rPr>
        <w:t>Bijlage @</w:t>
      </w:r>
      <w:r w:rsidRPr="00AF1CB2">
        <w:rPr>
          <w:rFonts w:ascii="Arial" w:hAnsi="Arial" w:cs="Arial"/>
          <w:sz w:val="20"/>
        </w:rPr>
        <w:t>)</w:t>
      </w:r>
    </w:p>
    <w:p w14:paraId="30AA0699" w14:textId="77777777" w:rsidR="002E3E6C" w:rsidRPr="00AF1CB2" w:rsidRDefault="002E3E6C" w:rsidP="00424AE0">
      <w:pPr>
        <w:pStyle w:val="Nummering3"/>
        <w:numPr>
          <w:ilvl w:val="0"/>
          <w:numId w:val="13"/>
        </w:numPr>
        <w:spacing w:after="0" w:line="240" w:lineRule="auto"/>
        <w:rPr>
          <w:rFonts w:ascii="Arial" w:hAnsi="Arial" w:cs="Arial"/>
          <w:sz w:val="20"/>
        </w:rPr>
      </w:pPr>
      <w:commentRangeStart w:id="15"/>
      <w:r w:rsidRPr="00AF1CB2">
        <w:rPr>
          <w:rFonts w:ascii="Arial" w:hAnsi="Arial" w:cs="Arial"/>
          <w:sz w:val="20"/>
          <w:highlight w:val="yellow"/>
        </w:rPr>
        <w:t>Keuze</w:t>
      </w:r>
      <w:commentRangeEnd w:id="15"/>
      <w:r w:rsidRPr="00AF1CB2">
        <w:rPr>
          <w:rStyle w:val="Verwijzingopmerking"/>
          <w:rFonts w:ascii="Arial" w:hAnsi="Arial" w:cs="Arial"/>
          <w:sz w:val="20"/>
          <w:szCs w:val="20"/>
        </w:rPr>
        <w:commentReference w:id="15"/>
      </w:r>
      <w:r w:rsidRPr="00AF1CB2">
        <w:rPr>
          <w:rFonts w:ascii="Arial" w:hAnsi="Arial" w:cs="Arial"/>
          <w:sz w:val="20"/>
        </w:rPr>
        <w:t>: @.</w:t>
      </w:r>
    </w:p>
    <w:p w14:paraId="7DCB6CCD" w14:textId="77777777" w:rsidR="00085D73" w:rsidRPr="00AF1CB2" w:rsidRDefault="00085D73" w:rsidP="00AF1CB2">
      <w:pPr>
        <w:pStyle w:val="Alineanummering2"/>
        <w:numPr>
          <w:ilvl w:val="0"/>
          <w:numId w:val="0"/>
        </w:numPr>
        <w:spacing w:after="0" w:line="240" w:lineRule="auto"/>
        <w:ind w:left="1021" w:hanging="661"/>
        <w:rPr>
          <w:rFonts w:ascii="Arial" w:eastAsia="Aptos" w:hAnsi="Arial" w:cs="Arial"/>
          <w:sz w:val="20"/>
          <w:highlight w:val="green"/>
          <w:lang w:eastAsia="en-US"/>
        </w:rPr>
      </w:pPr>
    </w:p>
    <w:p w14:paraId="0019EC36" w14:textId="471C9B76" w:rsidR="00085D73" w:rsidRPr="00AF1CB2" w:rsidRDefault="00085D73" w:rsidP="00AF1CB2">
      <w:pPr>
        <w:pStyle w:val="Alineanummering1"/>
        <w:numPr>
          <w:ilvl w:val="0"/>
          <w:numId w:val="0"/>
        </w:numPr>
        <w:spacing w:after="0" w:line="240" w:lineRule="auto"/>
        <w:ind w:left="1021" w:hanging="1021"/>
        <w:rPr>
          <w:rFonts w:ascii="Arial" w:hAnsi="Arial" w:cs="Arial"/>
          <w:sz w:val="20"/>
          <w:u w:val="single"/>
        </w:rPr>
      </w:pPr>
      <w:r w:rsidRPr="00AF1CB2">
        <w:rPr>
          <w:rFonts w:ascii="Arial" w:hAnsi="Arial" w:cs="Arial"/>
          <w:sz w:val="20"/>
          <w:u w:val="single"/>
        </w:rPr>
        <w:t>Artikel 5</w:t>
      </w:r>
      <w:r w:rsidRPr="00AF1CB2">
        <w:rPr>
          <w:rFonts w:ascii="Arial" w:hAnsi="Arial" w:cs="Arial"/>
          <w:sz w:val="20"/>
          <w:u w:val="single"/>
        </w:rPr>
        <w:tab/>
      </w:r>
      <w:r w:rsidRPr="00AF1CB2">
        <w:rPr>
          <w:rFonts w:ascii="Arial" w:hAnsi="Arial" w:cs="Arial"/>
          <w:sz w:val="20"/>
          <w:u w:val="single"/>
        </w:rPr>
        <w:tab/>
        <w:t xml:space="preserve">Planning </w:t>
      </w:r>
    </w:p>
    <w:p w14:paraId="7D879148" w14:textId="77777777" w:rsidR="00085D73" w:rsidRPr="00AF1CB2" w:rsidRDefault="00085D73" w:rsidP="00AF1CB2">
      <w:pPr>
        <w:pStyle w:val="Alineanummering2"/>
        <w:numPr>
          <w:ilvl w:val="0"/>
          <w:numId w:val="0"/>
        </w:numPr>
        <w:spacing w:after="0" w:line="240" w:lineRule="auto"/>
        <w:ind w:left="1021"/>
        <w:rPr>
          <w:rFonts w:ascii="Arial" w:hAnsi="Arial" w:cs="Arial"/>
          <w:sz w:val="20"/>
        </w:rPr>
      </w:pPr>
    </w:p>
    <w:p w14:paraId="54DD63CD" w14:textId="15A79430" w:rsidR="00085D73" w:rsidRPr="00AF1CB2" w:rsidRDefault="00085D73" w:rsidP="00424AE0">
      <w:pPr>
        <w:pStyle w:val="Alineanummering2"/>
        <w:numPr>
          <w:ilvl w:val="0"/>
          <w:numId w:val="31"/>
        </w:numPr>
        <w:spacing w:after="0" w:line="240" w:lineRule="auto"/>
        <w:rPr>
          <w:rFonts w:ascii="Arial" w:hAnsi="Arial" w:cs="Arial"/>
          <w:sz w:val="20"/>
        </w:rPr>
      </w:pPr>
      <w:r w:rsidRPr="00AF1CB2">
        <w:rPr>
          <w:rFonts w:ascii="Arial" w:hAnsi="Arial" w:cs="Arial"/>
          <w:sz w:val="20"/>
        </w:rPr>
        <w:t xml:space="preserve">De Initiatiefnemer en de Gemeente hebben </w:t>
      </w:r>
      <w:bookmarkStart w:id="16" w:name="_Hlk194922185"/>
      <w:r w:rsidRPr="00AF1CB2">
        <w:rPr>
          <w:rFonts w:ascii="Arial" w:hAnsi="Arial" w:cs="Arial"/>
          <w:sz w:val="20"/>
        </w:rPr>
        <w:t>de Planning @ d.d. @</w:t>
      </w:r>
      <w:bookmarkEnd w:id="16"/>
      <w:r w:rsidR="005742FC" w:rsidRPr="00AF1CB2">
        <w:rPr>
          <w:rFonts w:ascii="Arial" w:hAnsi="Arial" w:cs="Arial"/>
          <w:sz w:val="20"/>
        </w:rPr>
        <w:t xml:space="preserve"> (</w:t>
      </w:r>
      <w:r w:rsidR="005742FC" w:rsidRPr="00AF1CB2">
        <w:rPr>
          <w:rFonts w:ascii="Arial" w:hAnsi="Arial" w:cs="Arial"/>
          <w:b/>
          <w:bCs/>
          <w:sz w:val="20"/>
        </w:rPr>
        <w:t>Bijlage 5</w:t>
      </w:r>
      <w:r w:rsidR="005742FC" w:rsidRPr="00AF1CB2">
        <w:rPr>
          <w:rFonts w:ascii="Arial" w:hAnsi="Arial" w:cs="Arial"/>
          <w:sz w:val="20"/>
        </w:rPr>
        <w:t>); hierna te noemen: “</w:t>
      </w:r>
      <w:r w:rsidR="005742FC" w:rsidRPr="00AF1CB2">
        <w:rPr>
          <w:rFonts w:ascii="Arial" w:hAnsi="Arial" w:cs="Arial"/>
          <w:b/>
          <w:bCs/>
          <w:sz w:val="20"/>
          <w:highlight w:val="cyan"/>
        </w:rPr>
        <w:t>de Planning</w:t>
      </w:r>
      <w:r w:rsidR="005742FC" w:rsidRPr="00AF1CB2">
        <w:rPr>
          <w:rFonts w:ascii="Arial" w:hAnsi="Arial" w:cs="Arial"/>
          <w:sz w:val="20"/>
        </w:rPr>
        <w:t xml:space="preserve">” </w:t>
      </w:r>
      <w:r w:rsidRPr="00AF1CB2">
        <w:rPr>
          <w:rFonts w:ascii="Arial" w:hAnsi="Arial" w:cs="Arial"/>
          <w:sz w:val="20"/>
        </w:rPr>
        <w:t>opgesteld</w:t>
      </w:r>
      <w:r w:rsidRPr="00AF1CB2">
        <w:rPr>
          <w:rFonts w:ascii="Arial" w:hAnsi="Arial" w:cs="Arial"/>
          <w:bCs/>
          <w:sz w:val="20"/>
        </w:rPr>
        <w:t>.</w:t>
      </w:r>
      <w:r w:rsidRPr="00AF1CB2">
        <w:rPr>
          <w:rFonts w:ascii="Arial" w:hAnsi="Arial" w:cs="Arial"/>
          <w:sz w:val="20"/>
        </w:rPr>
        <w:t xml:space="preserve"> </w:t>
      </w:r>
    </w:p>
    <w:p w14:paraId="0F77122C" w14:textId="759B9336" w:rsidR="00835DE9" w:rsidRPr="00810D2B" w:rsidRDefault="00644CFB" w:rsidP="00424AE0">
      <w:pPr>
        <w:pStyle w:val="Alineanummering2"/>
        <w:numPr>
          <w:ilvl w:val="0"/>
          <w:numId w:val="32"/>
        </w:numPr>
        <w:spacing w:after="0" w:line="240" w:lineRule="auto"/>
        <w:rPr>
          <w:rFonts w:ascii="Arial" w:hAnsi="Arial" w:cs="Arial"/>
          <w:sz w:val="20"/>
        </w:rPr>
      </w:pPr>
      <w:r w:rsidRPr="00810D2B">
        <w:rPr>
          <w:rFonts w:ascii="Arial" w:hAnsi="Arial" w:cs="Arial"/>
          <w:sz w:val="20"/>
          <w:highlight w:val="yellow"/>
        </w:rPr>
        <w:t>Keuze</w:t>
      </w:r>
      <w:r w:rsidRPr="00810D2B">
        <w:rPr>
          <w:rFonts w:ascii="Arial" w:hAnsi="Arial" w:cs="Arial"/>
          <w:sz w:val="20"/>
        </w:rPr>
        <w:t xml:space="preserve">: </w:t>
      </w:r>
      <w:r w:rsidR="00835DE9" w:rsidRPr="00810D2B">
        <w:rPr>
          <w:rFonts w:ascii="Arial" w:hAnsi="Arial" w:cs="Arial"/>
          <w:sz w:val="20"/>
        </w:rPr>
        <w:t xml:space="preserve">In de Planning is gekozen voor </w:t>
      </w:r>
      <w:r w:rsidR="00810D2B" w:rsidRPr="00810D2B">
        <w:rPr>
          <w:rFonts w:ascii="Arial" w:hAnsi="Arial" w:cs="Arial"/>
          <w:sz w:val="20"/>
        </w:rPr>
        <w:t xml:space="preserve">een efficiënt planproces hetgeen tot uiting komt in de methodiek </w:t>
      </w:r>
      <w:r w:rsidR="00835DE9" w:rsidRPr="00810D2B">
        <w:rPr>
          <w:rFonts w:ascii="Arial" w:hAnsi="Arial" w:cs="Arial"/>
          <w:sz w:val="20"/>
        </w:rPr>
        <w:t xml:space="preserve">om de woningbouw te </w:t>
      </w:r>
      <w:commentRangeStart w:id="17"/>
      <w:r w:rsidR="00835DE9" w:rsidRPr="00810D2B">
        <w:rPr>
          <w:rFonts w:ascii="Arial" w:hAnsi="Arial" w:cs="Arial"/>
          <w:sz w:val="20"/>
        </w:rPr>
        <w:t>versnellen</w:t>
      </w:r>
      <w:commentRangeEnd w:id="17"/>
      <w:r w:rsidR="00810D2B" w:rsidRPr="00810D2B">
        <w:rPr>
          <w:rStyle w:val="Verwijzingopmerking"/>
          <w:rFonts w:ascii="Arial" w:hAnsi="Arial" w:cs="Arial"/>
          <w:sz w:val="20"/>
          <w:szCs w:val="20"/>
        </w:rPr>
        <w:commentReference w:id="17"/>
      </w:r>
      <w:r w:rsidR="00835DE9" w:rsidRPr="00810D2B">
        <w:rPr>
          <w:rFonts w:ascii="Arial" w:hAnsi="Arial" w:cs="Arial"/>
          <w:sz w:val="20"/>
        </w:rPr>
        <w:t>.</w:t>
      </w:r>
    </w:p>
    <w:p w14:paraId="0D86B81B" w14:textId="4BE57173" w:rsidR="00644CFB" w:rsidRPr="00AF1CB2" w:rsidRDefault="00835DE9" w:rsidP="00424AE0">
      <w:pPr>
        <w:pStyle w:val="Alineanummering2"/>
        <w:numPr>
          <w:ilvl w:val="0"/>
          <w:numId w:val="32"/>
        </w:numPr>
        <w:spacing w:after="0" w:line="240" w:lineRule="auto"/>
        <w:rPr>
          <w:rFonts w:ascii="Arial" w:hAnsi="Arial" w:cs="Arial"/>
          <w:sz w:val="20"/>
        </w:rPr>
      </w:pPr>
      <w:r w:rsidRPr="00AF1CB2">
        <w:rPr>
          <w:rFonts w:ascii="Arial" w:hAnsi="Arial" w:cs="Arial"/>
          <w:sz w:val="20"/>
          <w:highlight w:val="yellow"/>
        </w:rPr>
        <w:t>Keuze</w:t>
      </w:r>
      <w:r w:rsidRPr="00AF1CB2">
        <w:rPr>
          <w:rFonts w:ascii="Arial" w:hAnsi="Arial" w:cs="Arial"/>
          <w:sz w:val="20"/>
        </w:rPr>
        <w:t xml:space="preserve">: Vanwege de </w:t>
      </w:r>
      <w:r w:rsidR="00810D2B">
        <w:rPr>
          <w:rFonts w:ascii="Arial" w:hAnsi="Arial" w:cs="Arial"/>
          <w:sz w:val="20"/>
        </w:rPr>
        <w:t xml:space="preserve">aangevraagde of </w:t>
      </w:r>
      <w:r w:rsidRPr="00AF1CB2">
        <w:rPr>
          <w:rFonts w:ascii="Arial" w:hAnsi="Arial" w:cs="Arial"/>
          <w:sz w:val="20"/>
        </w:rPr>
        <w:t>verleende</w:t>
      </w:r>
      <w:r w:rsidR="00810D2B">
        <w:rPr>
          <w:rFonts w:ascii="Arial" w:hAnsi="Arial" w:cs="Arial"/>
          <w:sz w:val="20"/>
        </w:rPr>
        <w:t xml:space="preserve"> </w:t>
      </w:r>
      <w:r w:rsidRPr="00AF1CB2">
        <w:rPr>
          <w:rFonts w:ascii="Arial" w:hAnsi="Arial" w:cs="Arial"/>
          <w:sz w:val="20"/>
        </w:rPr>
        <w:t xml:space="preserve">subsidie @ dient uiterlijk op @ gestart te worden met de realisatie van het Woningbouwplan.  </w:t>
      </w:r>
    </w:p>
    <w:p w14:paraId="4C4AA5A2" w14:textId="1FBA5ED3" w:rsidR="00085D73" w:rsidRPr="00AF1CB2" w:rsidRDefault="00085D73" w:rsidP="00424AE0">
      <w:pPr>
        <w:pStyle w:val="Alineanummering2"/>
        <w:numPr>
          <w:ilvl w:val="0"/>
          <w:numId w:val="31"/>
        </w:numPr>
        <w:spacing w:after="0" w:line="240" w:lineRule="auto"/>
        <w:rPr>
          <w:rFonts w:ascii="Arial" w:hAnsi="Arial" w:cs="Arial"/>
          <w:sz w:val="20"/>
        </w:rPr>
      </w:pPr>
      <w:r w:rsidRPr="00AF1CB2">
        <w:rPr>
          <w:rFonts w:ascii="Arial" w:hAnsi="Arial" w:cs="Arial"/>
          <w:sz w:val="20"/>
        </w:rPr>
        <w:t xml:space="preserve">De Partijen </w:t>
      </w:r>
      <w:r w:rsidR="003F6C57" w:rsidRPr="00AF1CB2">
        <w:rPr>
          <w:rFonts w:ascii="Arial" w:hAnsi="Arial" w:cs="Arial"/>
          <w:sz w:val="20"/>
        </w:rPr>
        <w:t xml:space="preserve">hanteren </w:t>
      </w:r>
      <w:r w:rsidRPr="00AF1CB2">
        <w:rPr>
          <w:rFonts w:ascii="Arial" w:hAnsi="Arial" w:cs="Arial"/>
          <w:sz w:val="20"/>
        </w:rPr>
        <w:t>de Planning</w:t>
      </w:r>
      <w:r w:rsidR="005742FC" w:rsidRPr="00AF1CB2">
        <w:rPr>
          <w:rFonts w:ascii="Arial" w:hAnsi="Arial" w:cs="Arial"/>
          <w:sz w:val="20"/>
        </w:rPr>
        <w:t xml:space="preserve">. Ten aanzien van de publiekrechtelijke positie, verantwoordelijkheden en bevoegdheden van de Gemeente en haar bestuursorganen </w:t>
      </w:r>
      <w:r w:rsidR="003F6C57" w:rsidRPr="00AF1CB2">
        <w:rPr>
          <w:rFonts w:ascii="Arial" w:hAnsi="Arial" w:cs="Arial"/>
          <w:sz w:val="20"/>
        </w:rPr>
        <w:t>betreft dit een inspanningsverplichting.</w:t>
      </w:r>
    </w:p>
    <w:p w14:paraId="66C122D9" w14:textId="320E5048" w:rsidR="00085D73" w:rsidRPr="00AF1CB2" w:rsidRDefault="00085D73" w:rsidP="00424AE0">
      <w:pPr>
        <w:pStyle w:val="Alineanummering2"/>
        <w:numPr>
          <w:ilvl w:val="0"/>
          <w:numId w:val="31"/>
        </w:numPr>
        <w:spacing w:after="0" w:line="240" w:lineRule="auto"/>
        <w:rPr>
          <w:rFonts w:ascii="Arial" w:hAnsi="Arial" w:cs="Arial"/>
          <w:sz w:val="20"/>
        </w:rPr>
      </w:pPr>
      <w:r w:rsidRPr="00AF1CB2">
        <w:rPr>
          <w:rFonts w:ascii="Arial" w:hAnsi="Arial" w:cs="Arial"/>
          <w:sz w:val="20"/>
        </w:rPr>
        <w:lastRenderedPageBreak/>
        <w:t>Indien het de Initiatiefnemer of de Gemeente kenbaar wordt dat de Planning mogelijk niet gehaald zal worden, zal de betreffende partij de andere partij zo spoedig en volledig mogelijk hierover informeren en treden de Partijen in overleg over het al dan niet aanpassen van de Planning.</w:t>
      </w:r>
    </w:p>
    <w:p w14:paraId="001DEC47" w14:textId="77777777" w:rsidR="009B5D18" w:rsidRDefault="009B5D18" w:rsidP="00AF1CB2">
      <w:pPr>
        <w:pStyle w:val="Alineanummering2"/>
        <w:numPr>
          <w:ilvl w:val="0"/>
          <w:numId w:val="0"/>
        </w:numPr>
        <w:spacing w:after="0" w:line="240" w:lineRule="auto"/>
        <w:rPr>
          <w:rFonts w:ascii="Arial" w:eastAsia="Aptos" w:hAnsi="Arial" w:cs="Arial"/>
          <w:b/>
          <w:bCs/>
          <w:sz w:val="20"/>
          <w:u w:val="single"/>
          <w:lang w:eastAsia="en-US"/>
        </w:rPr>
      </w:pPr>
    </w:p>
    <w:p w14:paraId="7E4995B7" w14:textId="77777777" w:rsidR="00A576E8" w:rsidRPr="00AF1CB2" w:rsidRDefault="00A576E8" w:rsidP="00AF1CB2">
      <w:pPr>
        <w:pStyle w:val="Alineanummering2"/>
        <w:numPr>
          <w:ilvl w:val="0"/>
          <w:numId w:val="0"/>
        </w:numPr>
        <w:spacing w:after="0" w:line="240" w:lineRule="auto"/>
        <w:rPr>
          <w:rFonts w:ascii="Arial" w:eastAsia="Aptos" w:hAnsi="Arial" w:cs="Arial"/>
          <w:b/>
          <w:bCs/>
          <w:sz w:val="20"/>
          <w:u w:val="single"/>
          <w:lang w:eastAsia="en-US"/>
        </w:rPr>
      </w:pPr>
    </w:p>
    <w:p w14:paraId="5A86D6CF" w14:textId="77777777" w:rsidR="00085D73" w:rsidRPr="00AF1CB2" w:rsidRDefault="00085D73" w:rsidP="00AF1CB2">
      <w:pPr>
        <w:pStyle w:val="Alineanummering2"/>
        <w:numPr>
          <w:ilvl w:val="0"/>
          <w:numId w:val="0"/>
        </w:numPr>
        <w:spacing w:after="0" w:line="240" w:lineRule="auto"/>
        <w:rPr>
          <w:rFonts w:ascii="Arial" w:eastAsia="Aptos" w:hAnsi="Arial" w:cs="Arial"/>
          <w:b/>
          <w:bCs/>
          <w:sz w:val="20"/>
          <w:u w:val="single"/>
          <w:lang w:eastAsia="en-US"/>
        </w:rPr>
      </w:pPr>
      <w:r w:rsidRPr="00AF1CB2">
        <w:rPr>
          <w:rFonts w:ascii="Arial" w:eastAsia="Aptos" w:hAnsi="Arial" w:cs="Arial"/>
          <w:b/>
          <w:bCs/>
          <w:sz w:val="20"/>
          <w:u w:val="single"/>
          <w:lang w:eastAsia="en-US"/>
        </w:rPr>
        <w:t>Artikel 6</w:t>
      </w:r>
      <w:r w:rsidRPr="00AF1CB2">
        <w:rPr>
          <w:rFonts w:ascii="Arial" w:eastAsia="Aptos" w:hAnsi="Arial" w:cs="Arial"/>
          <w:b/>
          <w:bCs/>
          <w:sz w:val="20"/>
          <w:u w:val="single"/>
          <w:lang w:eastAsia="en-US"/>
        </w:rPr>
        <w:tab/>
        <w:t>Wijziging Omgevingsplan / Bopa en publiekrechtelijk voorbehoud</w:t>
      </w:r>
    </w:p>
    <w:p w14:paraId="01EB9A7F" w14:textId="77777777" w:rsidR="00085D73" w:rsidRPr="00AF1CB2" w:rsidRDefault="00085D73" w:rsidP="00AF1CB2">
      <w:pPr>
        <w:pStyle w:val="Alineanummering2"/>
        <w:numPr>
          <w:ilvl w:val="0"/>
          <w:numId w:val="0"/>
        </w:numPr>
        <w:spacing w:after="0" w:line="240" w:lineRule="auto"/>
        <w:rPr>
          <w:rFonts w:ascii="Arial" w:hAnsi="Arial" w:cs="Arial"/>
          <w:sz w:val="20"/>
        </w:rPr>
      </w:pPr>
    </w:p>
    <w:p w14:paraId="46929EB4" w14:textId="77777777" w:rsidR="00085D73" w:rsidRPr="00AF1CB2" w:rsidRDefault="00085D73" w:rsidP="00AF1CB2">
      <w:pPr>
        <w:pStyle w:val="Alineanummering2"/>
        <w:numPr>
          <w:ilvl w:val="0"/>
          <w:numId w:val="11"/>
        </w:numPr>
        <w:spacing w:after="0" w:line="240" w:lineRule="auto"/>
        <w:rPr>
          <w:rFonts w:ascii="Arial" w:hAnsi="Arial" w:cs="Arial"/>
          <w:sz w:val="20"/>
        </w:rPr>
      </w:pPr>
      <w:bookmarkStart w:id="18" w:name="_Hlk187012574"/>
      <w:r w:rsidRPr="00AF1CB2">
        <w:rPr>
          <w:rFonts w:ascii="Arial" w:hAnsi="Arial" w:cs="Arial"/>
          <w:sz w:val="20"/>
        </w:rPr>
        <w:t xml:space="preserve">Het Woningbouwplan past niet binnen het vigerende Omgevingsplan @ (voorheen het bestemmingsplan @ vastgesteld op @ door de Raad en onherroepelijk van kracht). De nieuwe functies moeten </w:t>
      </w:r>
      <w:commentRangeStart w:id="19"/>
      <w:r w:rsidRPr="00AF1CB2">
        <w:rPr>
          <w:rFonts w:ascii="Arial" w:hAnsi="Arial" w:cs="Arial"/>
          <w:sz w:val="20"/>
        </w:rPr>
        <w:t>worden</w:t>
      </w:r>
      <w:commentRangeEnd w:id="19"/>
      <w:r w:rsidRPr="00AF1CB2">
        <w:rPr>
          <w:rStyle w:val="Verwijzingopmerking"/>
          <w:rFonts w:ascii="Arial" w:hAnsi="Arial" w:cs="Arial"/>
          <w:sz w:val="20"/>
          <w:szCs w:val="20"/>
        </w:rPr>
        <w:commentReference w:id="19"/>
      </w:r>
      <w:r w:rsidRPr="00AF1CB2">
        <w:rPr>
          <w:rFonts w:ascii="Arial" w:hAnsi="Arial" w:cs="Arial"/>
          <w:sz w:val="20"/>
        </w:rPr>
        <w:t>: “@”.</w:t>
      </w:r>
    </w:p>
    <w:p w14:paraId="01DF2B73" w14:textId="6A2AA229" w:rsidR="00085D73" w:rsidRPr="00AF1CB2" w:rsidRDefault="00085D73" w:rsidP="00AF1CB2">
      <w:pPr>
        <w:pStyle w:val="Alineanummering1"/>
        <w:numPr>
          <w:ilvl w:val="0"/>
          <w:numId w:val="11"/>
        </w:numPr>
        <w:spacing w:after="0" w:line="240" w:lineRule="auto"/>
        <w:rPr>
          <w:rFonts w:ascii="Arial" w:hAnsi="Arial" w:cs="Arial"/>
          <w:b w:val="0"/>
          <w:sz w:val="20"/>
        </w:rPr>
      </w:pPr>
      <w:bookmarkStart w:id="20" w:name="_Hlk194267799"/>
      <w:r w:rsidRPr="00AF1CB2">
        <w:rPr>
          <w:rFonts w:ascii="Arial" w:hAnsi="Arial" w:cs="Arial"/>
          <w:b w:val="0"/>
          <w:sz w:val="20"/>
          <w:highlight w:val="yellow"/>
        </w:rPr>
        <w:t xml:space="preserve">Keuze 1a Initiatiefnemer zorgt voor </w:t>
      </w:r>
      <w:r w:rsidR="009B5D18" w:rsidRPr="00AF1CB2">
        <w:rPr>
          <w:rFonts w:ascii="Arial" w:hAnsi="Arial" w:cs="Arial"/>
          <w:b w:val="0"/>
          <w:sz w:val="20"/>
          <w:highlight w:val="yellow"/>
        </w:rPr>
        <w:t>ruimtelijk</w:t>
      </w:r>
      <w:r w:rsidRPr="00AF1CB2">
        <w:rPr>
          <w:rFonts w:ascii="Arial" w:hAnsi="Arial" w:cs="Arial"/>
          <w:b w:val="0"/>
          <w:sz w:val="20"/>
          <w:highlight w:val="yellow"/>
        </w:rPr>
        <w:t xml:space="preserve"> besluit</w:t>
      </w:r>
      <w:r w:rsidRPr="00AF1CB2">
        <w:rPr>
          <w:rFonts w:ascii="Arial" w:hAnsi="Arial" w:cs="Arial"/>
          <w:b w:val="0"/>
          <w:sz w:val="20"/>
        </w:rPr>
        <w:t>: De Initiatiefnemer draagt voor eigen rekening en risico zorg voor het</w:t>
      </w:r>
      <w:bookmarkStart w:id="21" w:name="_Hlk194922382"/>
      <w:r w:rsidRPr="00AF1CB2">
        <w:rPr>
          <w:rFonts w:ascii="Arial" w:hAnsi="Arial" w:cs="Arial"/>
          <w:b w:val="0"/>
          <w:sz w:val="20"/>
        </w:rPr>
        <w:t xml:space="preserve">, tijdig conform de Planning </w:t>
      </w:r>
      <w:bookmarkEnd w:id="21"/>
      <w:r w:rsidRPr="00AF1CB2">
        <w:rPr>
          <w:rFonts w:ascii="Arial" w:hAnsi="Arial" w:cs="Arial"/>
          <w:b w:val="0"/>
          <w:sz w:val="20"/>
        </w:rPr>
        <w:t>aanleveren aan de Gemeente van alle relevante informatie en (omgevings)onderzoeken die nodig zijn voor:</w:t>
      </w:r>
    </w:p>
    <w:p w14:paraId="69928CE7" w14:textId="77777777" w:rsidR="00085D73" w:rsidRPr="00AF1CB2" w:rsidRDefault="00085D73" w:rsidP="00424AE0">
      <w:pPr>
        <w:pStyle w:val="Alineanummering1"/>
        <w:numPr>
          <w:ilvl w:val="0"/>
          <w:numId w:val="24"/>
        </w:numPr>
        <w:spacing w:after="0" w:line="240" w:lineRule="auto"/>
        <w:rPr>
          <w:rFonts w:ascii="Arial" w:hAnsi="Arial" w:cs="Arial"/>
          <w:b w:val="0"/>
          <w:sz w:val="20"/>
        </w:rPr>
      </w:pPr>
      <w:r w:rsidRPr="00AF1CB2">
        <w:rPr>
          <w:rFonts w:ascii="Arial" w:hAnsi="Arial" w:cs="Arial"/>
          <w:b w:val="0"/>
          <w:sz w:val="20"/>
          <w:highlight w:val="yellow"/>
        </w:rPr>
        <w:t>Keuze 1a</w:t>
      </w:r>
      <w:r w:rsidRPr="00AF1CB2">
        <w:rPr>
          <w:rFonts w:ascii="Arial" w:hAnsi="Arial" w:cs="Arial"/>
          <w:b w:val="0"/>
          <w:sz w:val="20"/>
        </w:rPr>
        <w:t>: de Omgevingsplanwijziging</w:t>
      </w:r>
    </w:p>
    <w:p w14:paraId="3634679E" w14:textId="77777777" w:rsidR="00085D73" w:rsidRPr="00AF1CB2" w:rsidRDefault="00085D73" w:rsidP="00424AE0">
      <w:pPr>
        <w:pStyle w:val="Alineanummering1"/>
        <w:numPr>
          <w:ilvl w:val="0"/>
          <w:numId w:val="24"/>
        </w:numPr>
        <w:spacing w:after="0" w:line="240" w:lineRule="auto"/>
        <w:rPr>
          <w:rFonts w:ascii="Arial" w:hAnsi="Arial" w:cs="Arial"/>
          <w:b w:val="0"/>
          <w:sz w:val="20"/>
        </w:rPr>
      </w:pPr>
      <w:r w:rsidRPr="00AF1CB2">
        <w:rPr>
          <w:rFonts w:ascii="Arial" w:hAnsi="Arial" w:cs="Arial"/>
          <w:b w:val="0"/>
          <w:sz w:val="20"/>
          <w:highlight w:val="yellow"/>
        </w:rPr>
        <w:t>Keuze 1b</w:t>
      </w:r>
      <w:r w:rsidRPr="00AF1CB2">
        <w:rPr>
          <w:rFonts w:ascii="Arial" w:hAnsi="Arial" w:cs="Arial"/>
          <w:b w:val="0"/>
          <w:sz w:val="20"/>
        </w:rPr>
        <w:t xml:space="preserve">: Bopa (het ruimtelijk en technisch deel) </w:t>
      </w:r>
    </w:p>
    <w:p w14:paraId="1377DFE2" w14:textId="7DC504EF" w:rsidR="00085D73" w:rsidRPr="00AF1CB2" w:rsidRDefault="00085D73" w:rsidP="00AF1CB2">
      <w:pPr>
        <w:pStyle w:val="Alineanummering1"/>
        <w:numPr>
          <w:ilvl w:val="0"/>
          <w:numId w:val="0"/>
        </w:numPr>
        <w:spacing w:after="0" w:line="240" w:lineRule="auto"/>
        <w:ind w:left="360"/>
        <w:rPr>
          <w:rFonts w:ascii="Arial" w:hAnsi="Arial" w:cs="Arial"/>
          <w:b w:val="0"/>
          <w:sz w:val="20"/>
        </w:rPr>
      </w:pPr>
      <w:r w:rsidRPr="00AF1CB2">
        <w:rPr>
          <w:rFonts w:ascii="Arial" w:hAnsi="Arial" w:cs="Arial"/>
          <w:b w:val="0"/>
          <w:sz w:val="20"/>
        </w:rPr>
        <w:t xml:space="preserve">ten behoeve van het Woningbouwplan. De Gemeente draagt voor rekening van de Initiatiefnemer </w:t>
      </w:r>
      <w:r w:rsidR="00097591" w:rsidRPr="00097591">
        <w:rPr>
          <w:rFonts w:ascii="Arial" w:eastAsia="Aptos" w:hAnsi="Arial" w:cs="Arial"/>
          <w:b w:val="0"/>
          <w:bCs/>
          <w:sz w:val="20"/>
          <w:lang w:eastAsia="en-US"/>
        </w:rPr>
        <w:t>tijdig conform de Planning</w:t>
      </w:r>
      <w:r w:rsidR="00097591" w:rsidRPr="00AF1CB2">
        <w:rPr>
          <w:rFonts w:ascii="Arial" w:hAnsi="Arial" w:cs="Arial"/>
          <w:b w:val="0"/>
          <w:sz w:val="20"/>
        </w:rPr>
        <w:t xml:space="preserve"> </w:t>
      </w:r>
      <w:r w:rsidRPr="00AF1CB2">
        <w:rPr>
          <w:rFonts w:ascii="Arial" w:hAnsi="Arial" w:cs="Arial"/>
          <w:b w:val="0"/>
          <w:sz w:val="20"/>
        </w:rPr>
        <w:t xml:space="preserve">zorg voor de toetsing van de informatie en onderzoeken. </w:t>
      </w:r>
      <w:bookmarkStart w:id="22" w:name="_Hlk194918368"/>
      <w:r w:rsidRPr="00AF1CB2">
        <w:rPr>
          <w:rFonts w:ascii="Arial" w:hAnsi="Arial" w:cs="Arial"/>
          <w:b w:val="0"/>
          <w:sz w:val="20"/>
        </w:rPr>
        <w:t xml:space="preserve">De kosten daarvan zijn voor rekening van de Initiatiefnemer en vervat in de kosten en bijdragen genoemd in </w:t>
      </w:r>
      <w:r w:rsidRPr="00AF1CB2">
        <w:rPr>
          <w:rFonts w:ascii="Arial" w:hAnsi="Arial" w:cs="Arial"/>
          <w:b w:val="0"/>
          <w:sz w:val="20"/>
          <w:u w:val="single"/>
        </w:rPr>
        <w:t>artikel 1</w:t>
      </w:r>
      <w:r w:rsidR="00D04D3F">
        <w:rPr>
          <w:rFonts w:ascii="Arial" w:hAnsi="Arial" w:cs="Arial"/>
          <w:b w:val="0"/>
          <w:sz w:val="20"/>
          <w:u w:val="single"/>
        </w:rPr>
        <w:t>2</w:t>
      </w:r>
      <w:r w:rsidRPr="00AF1CB2">
        <w:rPr>
          <w:rFonts w:ascii="Arial" w:hAnsi="Arial" w:cs="Arial"/>
          <w:b w:val="0"/>
          <w:sz w:val="20"/>
        </w:rPr>
        <w:t xml:space="preserve"> van deze Overeenkomst en </w:t>
      </w:r>
      <w:r w:rsidR="002E3E6C" w:rsidRPr="00AF1CB2">
        <w:rPr>
          <w:rFonts w:ascii="Arial" w:hAnsi="Arial" w:cs="Arial"/>
          <w:b w:val="0"/>
          <w:sz w:val="20"/>
        </w:rPr>
        <w:t>het Kostenverhaalsmodel</w:t>
      </w:r>
      <w:r w:rsidRPr="00AF1CB2">
        <w:rPr>
          <w:rFonts w:ascii="Arial" w:hAnsi="Arial" w:cs="Arial"/>
          <w:b w:val="0"/>
          <w:sz w:val="20"/>
        </w:rPr>
        <w:t xml:space="preserve"> d.d. @</w:t>
      </w:r>
      <w:r w:rsidR="00EB6979" w:rsidRPr="00AF1CB2">
        <w:rPr>
          <w:rFonts w:ascii="Arial" w:hAnsi="Arial" w:cs="Arial"/>
          <w:b w:val="0"/>
          <w:sz w:val="20"/>
        </w:rPr>
        <w:t>; hierna te noemen; “</w:t>
      </w:r>
      <w:r w:rsidR="00A768A0" w:rsidRPr="007F260E">
        <w:rPr>
          <w:rFonts w:ascii="Arial" w:hAnsi="Arial" w:cs="Arial"/>
          <w:bCs/>
          <w:sz w:val="20"/>
          <w:highlight w:val="cyan"/>
        </w:rPr>
        <w:t>de</w:t>
      </w:r>
      <w:r w:rsidR="00EB6979" w:rsidRPr="007F260E">
        <w:rPr>
          <w:rFonts w:ascii="Arial" w:hAnsi="Arial" w:cs="Arial"/>
          <w:bCs/>
          <w:sz w:val="20"/>
          <w:highlight w:val="cyan"/>
        </w:rPr>
        <w:t xml:space="preserve"> </w:t>
      </w:r>
      <w:r w:rsidR="00EB6979" w:rsidRPr="00AF1CB2">
        <w:rPr>
          <w:rFonts w:ascii="Arial" w:hAnsi="Arial" w:cs="Arial"/>
          <w:bCs/>
          <w:sz w:val="20"/>
          <w:highlight w:val="cyan"/>
        </w:rPr>
        <w:t>Kostenverhaalsmod</w:t>
      </w:r>
      <w:r w:rsidR="00A768A0">
        <w:rPr>
          <w:rFonts w:ascii="Arial" w:hAnsi="Arial" w:cs="Arial"/>
          <w:bCs/>
          <w:sz w:val="20"/>
          <w:highlight w:val="cyan"/>
        </w:rPr>
        <w:t>ule</w:t>
      </w:r>
      <w:r w:rsidR="00EB6979" w:rsidRPr="00AF1CB2">
        <w:rPr>
          <w:rFonts w:ascii="Arial" w:hAnsi="Arial" w:cs="Arial"/>
          <w:b w:val="0"/>
          <w:sz w:val="20"/>
        </w:rPr>
        <w:t>”</w:t>
      </w:r>
      <w:r w:rsidRPr="00AF1CB2">
        <w:rPr>
          <w:rFonts w:ascii="Arial" w:hAnsi="Arial" w:cs="Arial"/>
          <w:b w:val="0"/>
          <w:sz w:val="20"/>
        </w:rPr>
        <w:t xml:space="preserve"> (</w:t>
      </w:r>
      <w:r w:rsidRPr="00AF1CB2">
        <w:rPr>
          <w:rFonts w:ascii="Arial" w:hAnsi="Arial" w:cs="Arial"/>
          <w:bCs/>
          <w:sz w:val="20"/>
        </w:rPr>
        <w:t xml:space="preserve">Bijlage </w:t>
      </w:r>
      <w:r w:rsidR="00EB6979" w:rsidRPr="00AF1CB2">
        <w:rPr>
          <w:rFonts w:ascii="Arial" w:hAnsi="Arial" w:cs="Arial"/>
          <w:bCs/>
          <w:sz w:val="20"/>
        </w:rPr>
        <w:t>6</w:t>
      </w:r>
      <w:r w:rsidRPr="00AF1CB2">
        <w:rPr>
          <w:rFonts w:ascii="Arial" w:hAnsi="Arial" w:cs="Arial"/>
          <w:b w:val="0"/>
          <w:sz w:val="20"/>
        </w:rPr>
        <w:t>).</w:t>
      </w:r>
      <w:bookmarkEnd w:id="22"/>
    </w:p>
    <w:p w14:paraId="78D49F84" w14:textId="009BEE18" w:rsidR="00085D73" w:rsidRPr="00AF1CB2" w:rsidRDefault="00085D73" w:rsidP="00AF1CB2">
      <w:pPr>
        <w:pStyle w:val="Alineanummering1"/>
        <w:numPr>
          <w:ilvl w:val="0"/>
          <w:numId w:val="0"/>
        </w:numPr>
        <w:spacing w:after="0" w:line="240" w:lineRule="auto"/>
        <w:ind w:left="360"/>
        <w:rPr>
          <w:rFonts w:ascii="Arial" w:hAnsi="Arial" w:cs="Arial"/>
          <w:b w:val="0"/>
          <w:sz w:val="20"/>
        </w:rPr>
      </w:pPr>
      <w:r w:rsidRPr="00AF1CB2">
        <w:rPr>
          <w:rFonts w:ascii="Arial" w:hAnsi="Arial" w:cs="Arial"/>
          <w:b w:val="0"/>
          <w:sz w:val="20"/>
          <w:highlight w:val="yellow"/>
        </w:rPr>
        <w:t xml:space="preserve">Keuze 1b Gemeente zorgt voor </w:t>
      </w:r>
      <w:r w:rsidR="00AD6D31" w:rsidRPr="00AF1CB2">
        <w:rPr>
          <w:rFonts w:ascii="Arial" w:hAnsi="Arial" w:cs="Arial"/>
          <w:b w:val="0"/>
          <w:sz w:val="20"/>
          <w:highlight w:val="yellow"/>
        </w:rPr>
        <w:t>ruimtelijk</w:t>
      </w:r>
      <w:r w:rsidRPr="00AF1CB2">
        <w:rPr>
          <w:rFonts w:ascii="Arial" w:hAnsi="Arial" w:cs="Arial"/>
          <w:b w:val="0"/>
          <w:sz w:val="20"/>
          <w:highlight w:val="yellow"/>
        </w:rPr>
        <w:t xml:space="preserve"> besluit:</w:t>
      </w:r>
      <w:r w:rsidRPr="00AF1CB2">
        <w:rPr>
          <w:rFonts w:ascii="Arial" w:hAnsi="Arial" w:cs="Arial"/>
          <w:b w:val="0"/>
          <w:sz w:val="20"/>
        </w:rPr>
        <w:t xml:space="preserve"> De Gemeente draagt, tijdig conform de Planning, zorg voor alle relevante informatie en (omgevings)onderzoeken die nodig zijn voor:</w:t>
      </w:r>
    </w:p>
    <w:p w14:paraId="0FF8708F" w14:textId="77777777" w:rsidR="00085D73" w:rsidRPr="00AF1CB2" w:rsidRDefault="00085D73" w:rsidP="00424AE0">
      <w:pPr>
        <w:pStyle w:val="Alineanummering1"/>
        <w:numPr>
          <w:ilvl w:val="0"/>
          <w:numId w:val="25"/>
        </w:numPr>
        <w:spacing w:after="0" w:line="240" w:lineRule="auto"/>
        <w:rPr>
          <w:rFonts w:ascii="Arial" w:hAnsi="Arial" w:cs="Arial"/>
          <w:b w:val="0"/>
          <w:sz w:val="20"/>
        </w:rPr>
      </w:pPr>
      <w:r w:rsidRPr="00AF1CB2">
        <w:rPr>
          <w:rFonts w:ascii="Arial" w:hAnsi="Arial" w:cs="Arial"/>
          <w:b w:val="0"/>
          <w:sz w:val="20"/>
          <w:highlight w:val="yellow"/>
        </w:rPr>
        <w:t>Keuze 1a</w:t>
      </w:r>
      <w:r w:rsidRPr="00AF1CB2">
        <w:rPr>
          <w:rFonts w:ascii="Arial" w:hAnsi="Arial" w:cs="Arial"/>
          <w:b w:val="0"/>
          <w:sz w:val="20"/>
        </w:rPr>
        <w:t xml:space="preserve"> de Omgevingsplanwijziging </w:t>
      </w:r>
    </w:p>
    <w:p w14:paraId="4902DD1D" w14:textId="77777777" w:rsidR="00085D73" w:rsidRPr="00AF1CB2" w:rsidRDefault="00085D73" w:rsidP="00424AE0">
      <w:pPr>
        <w:pStyle w:val="Alineanummering1"/>
        <w:numPr>
          <w:ilvl w:val="0"/>
          <w:numId w:val="25"/>
        </w:numPr>
        <w:spacing w:after="0" w:line="240" w:lineRule="auto"/>
        <w:rPr>
          <w:rFonts w:ascii="Arial" w:hAnsi="Arial" w:cs="Arial"/>
          <w:b w:val="0"/>
          <w:sz w:val="20"/>
        </w:rPr>
      </w:pPr>
      <w:r w:rsidRPr="00AF1CB2">
        <w:rPr>
          <w:rFonts w:ascii="Arial" w:hAnsi="Arial" w:cs="Arial"/>
          <w:b w:val="0"/>
          <w:sz w:val="20"/>
          <w:highlight w:val="yellow"/>
        </w:rPr>
        <w:t>Keuze 1b</w:t>
      </w:r>
      <w:r w:rsidRPr="00AF1CB2">
        <w:rPr>
          <w:rFonts w:ascii="Arial" w:hAnsi="Arial" w:cs="Arial"/>
          <w:b w:val="0"/>
          <w:sz w:val="20"/>
        </w:rPr>
        <w:t xml:space="preserve"> de Bopa (het ruimtelijk en technisch deel) </w:t>
      </w:r>
    </w:p>
    <w:p w14:paraId="0DE98019" w14:textId="1DEC1C29" w:rsidR="00085D73" w:rsidRPr="00AF1CB2" w:rsidRDefault="00085D73" w:rsidP="00AF1CB2">
      <w:pPr>
        <w:pStyle w:val="Alineanummering1"/>
        <w:numPr>
          <w:ilvl w:val="0"/>
          <w:numId w:val="0"/>
        </w:numPr>
        <w:spacing w:after="0" w:line="240" w:lineRule="auto"/>
        <w:ind w:left="360"/>
        <w:rPr>
          <w:rFonts w:ascii="Arial" w:hAnsi="Arial" w:cs="Arial"/>
          <w:b w:val="0"/>
          <w:sz w:val="20"/>
        </w:rPr>
      </w:pPr>
      <w:r w:rsidRPr="00AF1CB2">
        <w:rPr>
          <w:rFonts w:ascii="Arial" w:hAnsi="Arial" w:cs="Arial"/>
          <w:b w:val="0"/>
          <w:sz w:val="20"/>
        </w:rPr>
        <w:t xml:space="preserve">ten behoeve van het Woningbouwplan. De kosten daarvan zijn voor rekening van de Initiatiefnemer en vervat in de kosten en bijdragen genoemd in </w:t>
      </w:r>
      <w:r w:rsidRPr="00AF1CB2">
        <w:rPr>
          <w:rFonts w:ascii="Arial" w:hAnsi="Arial" w:cs="Arial"/>
          <w:b w:val="0"/>
          <w:sz w:val="20"/>
          <w:u w:val="single"/>
        </w:rPr>
        <w:t>artikel 1</w:t>
      </w:r>
      <w:r w:rsidR="00D04D3F">
        <w:rPr>
          <w:rFonts w:ascii="Arial" w:hAnsi="Arial" w:cs="Arial"/>
          <w:b w:val="0"/>
          <w:sz w:val="20"/>
          <w:u w:val="single"/>
        </w:rPr>
        <w:t>2</w:t>
      </w:r>
      <w:r w:rsidRPr="00AF1CB2">
        <w:rPr>
          <w:rFonts w:ascii="Arial" w:hAnsi="Arial" w:cs="Arial"/>
          <w:b w:val="0"/>
          <w:sz w:val="20"/>
        </w:rPr>
        <w:t xml:space="preserve"> van deze Overeenkomst en </w:t>
      </w:r>
      <w:r w:rsidR="00A768A0">
        <w:rPr>
          <w:rFonts w:ascii="Arial" w:hAnsi="Arial" w:cs="Arial"/>
          <w:b w:val="0"/>
          <w:sz w:val="20"/>
        </w:rPr>
        <w:t>de</w:t>
      </w:r>
      <w:r w:rsidR="002E3E6C" w:rsidRPr="00AF1CB2">
        <w:rPr>
          <w:rFonts w:ascii="Arial" w:hAnsi="Arial" w:cs="Arial"/>
          <w:b w:val="0"/>
          <w:sz w:val="20"/>
        </w:rPr>
        <w:t xml:space="preserve"> Kostenverhaalsmod</w:t>
      </w:r>
      <w:r w:rsidR="00A768A0">
        <w:rPr>
          <w:rFonts w:ascii="Arial" w:hAnsi="Arial" w:cs="Arial"/>
          <w:b w:val="0"/>
          <w:sz w:val="20"/>
        </w:rPr>
        <w:t>ule</w:t>
      </w:r>
      <w:r w:rsidRPr="00AF1CB2">
        <w:rPr>
          <w:rFonts w:ascii="Arial" w:hAnsi="Arial" w:cs="Arial"/>
          <w:b w:val="0"/>
          <w:sz w:val="20"/>
        </w:rPr>
        <w:t xml:space="preserve"> d.d. @ (</w:t>
      </w:r>
      <w:r w:rsidRPr="00AF1CB2">
        <w:rPr>
          <w:rFonts w:ascii="Arial" w:hAnsi="Arial" w:cs="Arial"/>
          <w:bCs/>
          <w:sz w:val="20"/>
        </w:rPr>
        <w:t>Bijlage @</w:t>
      </w:r>
      <w:r w:rsidRPr="00AF1CB2">
        <w:rPr>
          <w:rFonts w:ascii="Arial" w:hAnsi="Arial" w:cs="Arial"/>
          <w:b w:val="0"/>
          <w:sz w:val="20"/>
        </w:rPr>
        <w:t>).</w:t>
      </w:r>
    </w:p>
    <w:bookmarkEnd w:id="20"/>
    <w:p w14:paraId="51E3FB66" w14:textId="5D2B0985" w:rsidR="00085D73" w:rsidRPr="00AF1CB2" w:rsidRDefault="00085D73" w:rsidP="00AF1CB2">
      <w:pPr>
        <w:pStyle w:val="Alineanummering1"/>
        <w:numPr>
          <w:ilvl w:val="0"/>
          <w:numId w:val="11"/>
        </w:numPr>
        <w:spacing w:after="0" w:line="240" w:lineRule="auto"/>
        <w:rPr>
          <w:rFonts w:ascii="Arial" w:hAnsi="Arial" w:cs="Arial"/>
          <w:b w:val="0"/>
          <w:sz w:val="20"/>
        </w:rPr>
      </w:pPr>
      <w:r w:rsidRPr="00AF1CB2">
        <w:rPr>
          <w:rFonts w:ascii="Arial" w:hAnsi="Arial" w:cs="Arial"/>
          <w:b w:val="0"/>
          <w:sz w:val="20"/>
          <w:highlight w:val="yellow"/>
        </w:rPr>
        <w:t>Keuze 1a Initiatiefnemer zorgt voor overige documenten</w:t>
      </w:r>
      <w:r w:rsidRPr="00AF1CB2">
        <w:rPr>
          <w:rFonts w:ascii="Arial" w:hAnsi="Arial" w:cs="Arial"/>
          <w:b w:val="0"/>
          <w:sz w:val="20"/>
        </w:rPr>
        <w:t xml:space="preserve">: De Initiatiefnemer draagt voor eigen rekening en risico zorg voor het, tijdig conform de Planning, aanleveren aan de Gemeente </w:t>
      </w:r>
      <w:commentRangeStart w:id="23"/>
      <w:r w:rsidRPr="00AF1CB2">
        <w:rPr>
          <w:rFonts w:ascii="Arial" w:hAnsi="Arial" w:cs="Arial"/>
          <w:b w:val="0"/>
          <w:sz w:val="20"/>
        </w:rPr>
        <w:t>van</w:t>
      </w:r>
      <w:commentRangeEnd w:id="23"/>
      <w:r w:rsidRPr="00AF1CB2">
        <w:rPr>
          <w:rStyle w:val="Verwijzingopmerking"/>
          <w:rFonts w:ascii="Arial" w:hAnsi="Arial" w:cs="Arial"/>
          <w:b w:val="0"/>
          <w:sz w:val="20"/>
          <w:szCs w:val="20"/>
        </w:rPr>
        <w:commentReference w:id="23"/>
      </w:r>
      <w:r w:rsidRPr="00AF1CB2">
        <w:rPr>
          <w:rFonts w:ascii="Arial" w:hAnsi="Arial" w:cs="Arial"/>
          <w:b w:val="0"/>
          <w:sz w:val="20"/>
        </w:rPr>
        <w:t xml:space="preserve"> </w:t>
      </w:r>
      <w:r w:rsidRPr="00AF1CB2">
        <w:rPr>
          <w:rFonts w:ascii="Arial" w:hAnsi="Arial" w:cs="Arial"/>
          <w:b w:val="0"/>
          <w:sz w:val="20"/>
          <w:highlight w:val="yellow"/>
        </w:rPr>
        <w:t>@</w:t>
      </w:r>
      <w:r w:rsidRPr="00AF1CB2">
        <w:rPr>
          <w:rFonts w:ascii="Arial" w:hAnsi="Arial" w:cs="Arial"/>
          <w:b w:val="0"/>
          <w:sz w:val="20"/>
        </w:rPr>
        <w:t xml:space="preserve">. De Gemeente draagt voor rekening van de Initiatiefnemer zorg voor de toetsing van de informatie en onderzoeken. De kosten daarvan zijn voor rekening van de Initiatiefnemer en vervat in de kosten en bijdragen genoemd in </w:t>
      </w:r>
      <w:r w:rsidRPr="00AF1CB2">
        <w:rPr>
          <w:rFonts w:ascii="Arial" w:hAnsi="Arial" w:cs="Arial"/>
          <w:b w:val="0"/>
          <w:sz w:val="20"/>
          <w:u w:val="single"/>
        </w:rPr>
        <w:t>artikel 1</w:t>
      </w:r>
      <w:r w:rsidR="00D04D3F">
        <w:rPr>
          <w:rFonts w:ascii="Arial" w:hAnsi="Arial" w:cs="Arial"/>
          <w:b w:val="0"/>
          <w:sz w:val="20"/>
          <w:u w:val="single"/>
        </w:rPr>
        <w:t>2</w:t>
      </w:r>
      <w:r w:rsidRPr="00AF1CB2">
        <w:rPr>
          <w:rFonts w:ascii="Arial" w:hAnsi="Arial" w:cs="Arial"/>
          <w:b w:val="0"/>
          <w:sz w:val="20"/>
        </w:rPr>
        <w:t xml:space="preserve"> van deze Overeenkomst en </w:t>
      </w:r>
      <w:r w:rsidR="00A768A0">
        <w:rPr>
          <w:rFonts w:ascii="Arial" w:hAnsi="Arial" w:cs="Arial"/>
          <w:b w:val="0"/>
          <w:sz w:val="20"/>
        </w:rPr>
        <w:t>de</w:t>
      </w:r>
      <w:r w:rsidR="00EB6979" w:rsidRPr="00AF1CB2">
        <w:rPr>
          <w:rFonts w:ascii="Arial" w:hAnsi="Arial" w:cs="Arial"/>
          <w:b w:val="0"/>
          <w:sz w:val="20"/>
        </w:rPr>
        <w:t xml:space="preserve"> Kostenverhaalsmod</w:t>
      </w:r>
      <w:r w:rsidR="00A768A0">
        <w:rPr>
          <w:rFonts w:ascii="Arial" w:hAnsi="Arial" w:cs="Arial"/>
          <w:b w:val="0"/>
          <w:sz w:val="20"/>
        </w:rPr>
        <w:t>ule</w:t>
      </w:r>
      <w:r w:rsidRPr="00AF1CB2">
        <w:rPr>
          <w:rFonts w:ascii="Arial" w:hAnsi="Arial" w:cs="Arial"/>
          <w:b w:val="0"/>
          <w:sz w:val="20"/>
        </w:rPr>
        <w:t>.</w:t>
      </w:r>
    </w:p>
    <w:p w14:paraId="32305A5D" w14:textId="57190BE1" w:rsidR="00085D73" w:rsidRPr="00AF1CB2" w:rsidRDefault="00085D73" w:rsidP="00AF1CB2">
      <w:pPr>
        <w:pStyle w:val="Alineanummering1"/>
        <w:numPr>
          <w:ilvl w:val="0"/>
          <w:numId w:val="0"/>
        </w:numPr>
        <w:spacing w:after="0" w:line="240" w:lineRule="auto"/>
        <w:ind w:left="360"/>
        <w:rPr>
          <w:rFonts w:ascii="Arial" w:hAnsi="Arial" w:cs="Arial"/>
          <w:sz w:val="20"/>
        </w:rPr>
      </w:pPr>
      <w:r w:rsidRPr="00AF1CB2">
        <w:rPr>
          <w:rFonts w:ascii="Arial" w:hAnsi="Arial" w:cs="Arial"/>
          <w:b w:val="0"/>
          <w:sz w:val="20"/>
          <w:highlight w:val="yellow"/>
        </w:rPr>
        <w:t>Keuze 1b Gemeente zorgt voor overige documenten:</w:t>
      </w:r>
      <w:r w:rsidRPr="00AF1CB2">
        <w:rPr>
          <w:rFonts w:ascii="Arial" w:hAnsi="Arial" w:cs="Arial"/>
          <w:b w:val="0"/>
          <w:sz w:val="20"/>
        </w:rPr>
        <w:t xml:space="preserve"> De Gemeente draagt, tijdig conform de Planning, zorg </w:t>
      </w:r>
      <w:commentRangeStart w:id="24"/>
      <w:r w:rsidRPr="00AF1CB2">
        <w:rPr>
          <w:rFonts w:ascii="Arial" w:hAnsi="Arial" w:cs="Arial"/>
          <w:b w:val="0"/>
          <w:sz w:val="20"/>
        </w:rPr>
        <w:t>voor</w:t>
      </w:r>
      <w:commentRangeEnd w:id="24"/>
      <w:r w:rsidRPr="00AF1CB2">
        <w:rPr>
          <w:rStyle w:val="Verwijzingopmerking"/>
          <w:rFonts w:ascii="Arial" w:hAnsi="Arial" w:cs="Arial"/>
          <w:b w:val="0"/>
          <w:sz w:val="20"/>
          <w:szCs w:val="20"/>
        </w:rPr>
        <w:commentReference w:id="24"/>
      </w:r>
      <w:r w:rsidRPr="00AF1CB2">
        <w:rPr>
          <w:rFonts w:ascii="Arial" w:hAnsi="Arial" w:cs="Arial"/>
          <w:b w:val="0"/>
          <w:sz w:val="20"/>
        </w:rPr>
        <w:t xml:space="preserve"> </w:t>
      </w:r>
      <w:r w:rsidRPr="00AF1CB2">
        <w:rPr>
          <w:rFonts w:ascii="Arial" w:hAnsi="Arial" w:cs="Arial"/>
          <w:b w:val="0"/>
          <w:sz w:val="20"/>
          <w:highlight w:val="yellow"/>
        </w:rPr>
        <w:t>@</w:t>
      </w:r>
      <w:r w:rsidRPr="00AF1CB2">
        <w:rPr>
          <w:rFonts w:ascii="Arial" w:hAnsi="Arial" w:cs="Arial"/>
          <w:b w:val="0"/>
          <w:sz w:val="20"/>
        </w:rPr>
        <w:t xml:space="preserve">. De kosten daarvan zijn voor rekening van de Initiatiefnemer en vervat in de kosten en bijdragen genoemd in </w:t>
      </w:r>
      <w:r w:rsidRPr="00AF1CB2">
        <w:rPr>
          <w:rFonts w:ascii="Arial" w:hAnsi="Arial" w:cs="Arial"/>
          <w:b w:val="0"/>
          <w:sz w:val="20"/>
          <w:u w:val="single"/>
        </w:rPr>
        <w:t>artikel 1</w:t>
      </w:r>
      <w:r w:rsidR="00D04D3F">
        <w:rPr>
          <w:rFonts w:ascii="Arial" w:hAnsi="Arial" w:cs="Arial"/>
          <w:b w:val="0"/>
          <w:sz w:val="20"/>
          <w:u w:val="single"/>
        </w:rPr>
        <w:t>2</w:t>
      </w:r>
      <w:r w:rsidRPr="00AF1CB2">
        <w:rPr>
          <w:rFonts w:ascii="Arial" w:hAnsi="Arial" w:cs="Arial"/>
          <w:b w:val="0"/>
          <w:sz w:val="20"/>
        </w:rPr>
        <w:t xml:space="preserve"> van deze Overeenkomst en </w:t>
      </w:r>
      <w:r w:rsidR="00A768A0">
        <w:rPr>
          <w:rFonts w:ascii="Arial" w:hAnsi="Arial" w:cs="Arial"/>
          <w:b w:val="0"/>
          <w:sz w:val="20"/>
        </w:rPr>
        <w:t>de</w:t>
      </w:r>
      <w:r w:rsidR="00EB6979" w:rsidRPr="00AF1CB2">
        <w:rPr>
          <w:rFonts w:ascii="Arial" w:hAnsi="Arial" w:cs="Arial"/>
          <w:b w:val="0"/>
          <w:sz w:val="20"/>
        </w:rPr>
        <w:t xml:space="preserve"> Kostenverhaalsmod</w:t>
      </w:r>
      <w:r w:rsidR="00A768A0">
        <w:rPr>
          <w:rFonts w:ascii="Arial" w:hAnsi="Arial" w:cs="Arial"/>
          <w:b w:val="0"/>
          <w:sz w:val="20"/>
        </w:rPr>
        <w:t>ule</w:t>
      </w:r>
      <w:r w:rsidRPr="00AF1CB2">
        <w:rPr>
          <w:rFonts w:ascii="Arial" w:hAnsi="Arial" w:cs="Arial"/>
          <w:b w:val="0"/>
          <w:sz w:val="20"/>
        </w:rPr>
        <w:t>.</w:t>
      </w:r>
    </w:p>
    <w:p w14:paraId="04076141" w14:textId="3974AC9A" w:rsidR="00085D73" w:rsidRPr="00AF1CB2" w:rsidRDefault="00085D73" w:rsidP="00AF1CB2">
      <w:pPr>
        <w:pStyle w:val="Alineanummering2"/>
        <w:numPr>
          <w:ilvl w:val="0"/>
          <w:numId w:val="11"/>
        </w:numPr>
        <w:spacing w:after="0" w:line="240" w:lineRule="auto"/>
        <w:rPr>
          <w:rFonts w:ascii="Arial" w:hAnsi="Arial" w:cs="Arial"/>
          <w:sz w:val="20"/>
        </w:rPr>
      </w:pPr>
      <w:r w:rsidRPr="00AF1CB2">
        <w:rPr>
          <w:rFonts w:ascii="Arial" w:hAnsi="Arial" w:cs="Arial"/>
          <w:sz w:val="20"/>
          <w:highlight w:val="yellow"/>
        </w:rPr>
        <w:t>Keuze 1a</w:t>
      </w:r>
      <w:r w:rsidRPr="00AF1CB2">
        <w:rPr>
          <w:rFonts w:ascii="Arial" w:hAnsi="Arial" w:cs="Arial"/>
          <w:sz w:val="20"/>
        </w:rPr>
        <w:t xml:space="preserve">: De Gemeente brengt tijdig conform de Planning de Omgevingsplanwijziging ten behoeve van het Woningbouwplan in procedure en spant zich in deze wijziging van het Omgevingsplan zo spoedig mogelijk ter vaststelling voor de te leggen aan de Raad. </w:t>
      </w:r>
      <w:bookmarkEnd w:id="18"/>
      <w:r w:rsidRPr="00AF1CB2">
        <w:rPr>
          <w:rFonts w:ascii="Arial" w:hAnsi="Arial" w:cs="Arial"/>
          <w:sz w:val="20"/>
        </w:rPr>
        <w:t xml:space="preserve">Na het in werking treden van het gewijzigde Omgevingsplan kan de Initiatiefnemer de aanvraag Omgevingsvergunning(en) indienen. </w:t>
      </w:r>
    </w:p>
    <w:p w14:paraId="2A2AA852" w14:textId="4C0E546E" w:rsidR="00085D73" w:rsidRPr="00AF1CB2" w:rsidRDefault="00085D73" w:rsidP="00AF1CB2">
      <w:pPr>
        <w:pStyle w:val="Alineanummering2"/>
        <w:numPr>
          <w:ilvl w:val="0"/>
          <w:numId w:val="0"/>
        </w:numPr>
        <w:spacing w:after="0" w:line="240" w:lineRule="auto"/>
        <w:ind w:left="360"/>
        <w:rPr>
          <w:rFonts w:ascii="Arial" w:hAnsi="Arial" w:cs="Arial"/>
          <w:sz w:val="20"/>
        </w:rPr>
      </w:pPr>
      <w:r w:rsidRPr="00AF1CB2">
        <w:rPr>
          <w:rFonts w:ascii="Arial" w:hAnsi="Arial" w:cs="Arial"/>
          <w:sz w:val="20"/>
          <w:highlight w:val="yellow"/>
        </w:rPr>
        <w:t>Keuze 1b</w:t>
      </w:r>
      <w:r w:rsidRPr="00AF1CB2">
        <w:rPr>
          <w:rFonts w:ascii="Arial" w:hAnsi="Arial" w:cs="Arial"/>
          <w:sz w:val="20"/>
        </w:rPr>
        <w:t xml:space="preserve">: </w:t>
      </w:r>
      <w:r w:rsidRPr="00AF1CB2">
        <w:rPr>
          <w:rFonts w:ascii="Arial" w:eastAsiaTheme="majorEastAsia" w:hAnsi="Arial" w:cs="Arial"/>
          <w:sz w:val="20"/>
        </w:rPr>
        <w:t xml:space="preserve">De Initiatiefnemer dient tijdig conform de Planning </w:t>
      </w:r>
      <w:r w:rsidRPr="00AF1CB2">
        <w:rPr>
          <w:rFonts w:ascii="Arial" w:hAnsi="Arial" w:cs="Arial"/>
          <w:sz w:val="20"/>
        </w:rPr>
        <w:t xml:space="preserve">de Bopa (het ruimtelijk en technisch deel) </w:t>
      </w:r>
      <w:r w:rsidRPr="00AF1CB2">
        <w:rPr>
          <w:rFonts w:ascii="Arial" w:eastAsiaTheme="majorEastAsia" w:hAnsi="Arial" w:cs="Arial"/>
          <w:sz w:val="20"/>
        </w:rPr>
        <w:t>ten behoeve van de realisatie van het Woningbouwplan in.</w:t>
      </w:r>
      <w:r w:rsidRPr="00AF1CB2">
        <w:rPr>
          <w:rFonts w:ascii="Arial" w:hAnsi="Arial" w:cs="Arial"/>
          <w:sz w:val="20"/>
        </w:rPr>
        <w:t xml:space="preserve"> Na ontvangst van een complete en ontvankelijke aanvraag, spant de Gemeente zich ervoor in de Omgevingsvergunning zo spoedig mogelijk te verlenen.</w:t>
      </w:r>
    </w:p>
    <w:p w14:paraId="418823FC" w14:textId="7AC57A19" w:rsidR="00085D73" w:rsidRPr="00AF1CB2" w:rsidRDefault="00085D73" w:rsidP="00AF1CB2">
      <w:pPr>
        <w:pStyle w:val="Alineanummering2"/>
        <w:numPr>
          <w:ilvl w:val="0"/>
          <w:numId w:val="11"/>
        </w:numPr>
        <w:spacing w:after="0" w:line="240" w:lineRule="auto"/>
        <w:rPr>
          <w:rFonts w:ascii="Arial" w:hAnsi="Arial" w:cs="Arial"/>
          <w:sz w:val="20"/>
        </w:rPr>
      </w:pPr>
      <w:r w:rsidRPr="00AF1CB2">
        <w:rPr>
          <w:rFonts w:ascii="Arial" w:hAnsi="Arial" w:cs="Arial"/>
          <w:sz w:val="20"/>
        </w:rPr>
        <w:t>De afstemming door de Gemeente met de Initiatiefnemer over:</w:t>
      </w:r>
    </w:p>
    <w:p w14:paraId="1ED95E5B" w14:textId="77777777" w:rsidR="00085D73" w:rsidRPr="00AF1CB2" w:rsidRDefault="00085D73" w:rsidP="00AF1CB2">
      <w:pPr>
        <w:pStyle w:val="Alineanummering2"/>
        <w:numPr>
          <w:ilvl w:val="0"/>
          <w:numId w:val="0"/>
        </w:numPr>
        <w:spacing w:after="0" w:line="240" w:lineRule="auto"/>
        <w:ind w:left="360"/>
        <w:rPr>
          <w:rFonts w:ascii="Arial" w:hAnsi="Arial" w:cs="Arial"/>
          <w:sz w:val="20"/>
        </w:rPr>
      </w:pPr>
      <w:r w:rsidRPr="00AF1CB2">
        <w:rPr>
          <w:rFonts w:ascii="Arial" w:hAnsi="Arial" w:cs="Arial"/>
          <w:sz w:val="20"/>
          <w:highlight w:val="yellow"/>
        </w:rPr>
        <w:t>Keuze 1a</w:t>
      </w:r>
      <w:r w:rsidRPr="00AF1CB2">
        <w:rPr>
          <w:rFonts w:ascii="Arial" w:hAnsi="Arial" w:cs="Arial"/>
          <w:sz w:val="20"/>
        </w:rPr>
        <w:t>: het te wijzigen Omgevingsplan en de Omgevingsvergunning(en)</w:t>
      </w:r>
    </w:p>
    <w:p w14:paraId="14057A70" w14:textId="77777777" w:rsidR="00085D73" w:rsidRPr="00AF1CB2" w:rsidRDefault="00085D73" w:rsidP="00AF1CB2">
      <w:pPr>
        <w:pStyle w:val="Alineanummering2"/>
        <w:numPr>
          <w:ilvl w:val="0"/>
          <w:numId w:val="0"/>
        </w:numPr>
        <w:spacing w:after="0" w:line="240" w:lineRule="auto"/>
        <w:ind w:left="360"/>
        <w:rPr>
          <w:rFonts w:ascii="Arial" w:hAnsi="Arial" w:cs="Arial"/>
          <w:sz w:val="20"/>
        </w:rPr>
      </w:pPr>
      <w:r w:rsidRPr="00AF1CB2">
        <w:rPr>
          <w:rFonts w:ascii="Arial" w:hAnsi="Arial" w:cs="Arial"/>
          <w:sz w:val="20"/>
          <w:highlight w:val="yellow"/>
        </w:rPr>
        <w:t>Keuze 1b</w:t>
      </w:r>
      <w:r w:rsidRPr="00AF1CB2">
        <w:rPr>
          <w:rFonts w:ascii="Arial" w:hAnsi="Arial" w:cs="Arial"/>
          <w:sz w:val="20"/>
        </w:rPr>
        <w:t xml:space="preserve">: de Bopa (het ruimtelijk en technisch deel) </w:t>
      </w:r>
    </w:p>
    <w:p w14:paraId="3136E910" w14:textId="77777777" w:rsidR="00085D73" w:rsidRPr="00AF1CB2" w:rsidRDefault="00085D73" w:rsidP="00AF1CB2">
      <w:pPr>
        <w:pStyle w:val="Alineanummering2"/>
        <w:numPr>
          <w:ilvl w:val="0"/>
          <w:numId w:val="0"/>
        </w:numPr>
        <w:spacing w:after="0" w:line="240" w:lineRule="auto"/>
        <w:ind w:left="360"/>
        <w:rPr>
          <w:rFonts w:ascii="Arial" w:hAnsi="Arial" w:cs="Arial"/>
          <w:sz w:val="20"/>
        </w:rPr>
      </w:pPr>
      <w:r w:rsidRPr="00AF1CB2">
        <w:rPr>
          <w:rFonts w:ascii="Arial" w:hAnsi="Arial" w:cs="Arial"/>
          <w:sz w:val="20"/>
        </w:rPr>
        <w:t xml:space="preserve">laten de publiekrechtelijke positie, verantwoordelijkheden en bevoegdheden van de Gemeente en haar bestuursorganen onverlet. </w:t>
      </w:r>
    </w:p>
    <w:p w14:paraId="2297E481" w14:textId="2BC32078" w:rsidR="00085D73" w:rsidRPr="00AF1CB2" w:rsidRDefault="00085D73" w:rsidP="00AF1CB2">
      <w:pPr>
        <w:pStyle w:val="Alineanummering2"/>
        <w:numPr>
          <w:ilvl w:val="0"/>
          <w:numId w:val="11"/>
        </w:numPr>
        <w:spacing w:after="0" w:line="240" w:lineRule="auto"/>
        <w:rPr>
          <w:rFonts w:ascii="Arial" w:hAnsi="Arial" w:cs="Arial"/>
          <w:sz w:val="20"/>
        </w:rPr>
      </w:pPr>
      <w:r w:rsidRPr="00AF1CB2">
        <w:rPr>
          <w:rFonts w:ascii="Arial" w:hAnsi="Arial" w:cs="Arial"/>
          <w:sz w:val="20"/>
        </w:rPr>
        <w:t>Er is aan de zijde van de Gemeente nimmer sprake van wanprestatie indien het handelen naar deze verantwoordelijkheden en bevoegdheden eist dat zij publiekrechtelijke rechtshandelingen verricht die niet in overeenstemming zijn met de aard en strekking van deze Overeenkomst, c.q. nadelig zijn voor het Woningbouwplan.</w:t>
      </w:r>
    </w:p>
    <w:p w14:paraId="2853A3E4" w14:textId="77777777" w:rsidR="00835DE9" w:rsidRPr="00AF1CB2" w:rsidRDefault="00835DE9" w:rsidP="00AF1CB2">
      <w:pPr>
        <w:pStyle w:val="Alineanummering1"/>
        <w:numPr>
          <w:ilvl w:val="0"/>
          <w:numId w:val="0"/>
        </w:numPr>
        <w:spacing w:after="0" w:line="240" w:lineRule="auto"/>
        <w:ind w:left="1021" w:hanging="1021"/>
        <w:rPr>
          <w:rFonts w:ascii="Arial" w:hAnsi="Arial" w:cs="Arial"/>
          <w:sz w:val="20"/>
          <w:u w:val="single"/>
        </w:rPr>
      </w:pPr>
    </w:p>
    <w:p w14:paraId="3825EC99" w14:textId="39FC8A55" w:rsidR="00085D73" w:rsidRPr="00AF1CB2" w:rsidRDefault="00085D73" w:rsidP="00AF1CB2">
      <w:pPr>
        <w:pStyle w:val="Alineanummering1"/>
        <w:numPr>
          <w:ilvl w:val="0"/>
          <w:numId w:val="0"/>
        </w:numPr>
        <w:spacing w:after="0" w:line="240" w:lineRule="auto"/>
        <w:ind w:left="1021" w:hanging="1021"/>
        <w:rPr>
          <w:rFonts w:ascii="Arial" w:hAnsi="Arial" w:cs="Arial"/>
          <w:sz w:val="20"/>
          <w:u w:val="single"/>
        </w:rPr>
      </w:pPr>
      <w:commentRangeStart w:id="25"/>
      <w:r w:rsidRPr="00AF1CB2">
        <w:rPr>
          <w:rFonts w:ascii="Arial" w:hAnsi="Arial" w:cs="Arial"/>
          <w:sz w:val="20"/>
          <w:u w:val="single"/>
        </w:rPr>
        <w:t>Artikel</w:t>
      </w:r>
      <w:commentRangeEnd w:id="25"/>
      <w:r w:rsidR="00F04383" w:rsidRPr="00AF1CB2">
        <w:rPr>
          <w:rStyle w:val="Verwijzingopmerking"/>
          <w:rFonts w:ascii="Arial" w:hAnsi="Arial" w:cs="Arial"/>
          <w:sz w:val="20"/>
          <w:szCs w:val="20"/>
          <w:u w:val="single"/>
        </w:rPr>
        <w:commentReference w:id="25"/>
      </w:r>
      <w:r w:rsidRPr="00AF1CB2">
        <w:rPr>
          <w:rFonts w:ascii="Arial" w:hAnsi="Arial" w:cs="Arial"/>
          <w:sz w:val="20"/>
          <w:u w:val="single"/>
        </w:rPr>
        <w:t xml:space="preserve"> 7</w:t>
      </w:r>
      <w:r w:rsidRPr="00AF1CB2">
        <w:rPr>
          <w:rFonts w:ascii="Arial" w:hAnsi="Arial" w:cs="Arial"/>
          <w:sz w:val="20"/>
          <w:u w:val="single"/>
        </w:rPr>
        <w:tab/>
      </w:r>
      <w:r w:rsidRPr="00AF1CB2">
        <w:rPr>
          <w:rFonts w:ascii="Arial" w:hAnsi="Arial" w:cs="Arial"/>
          <w:sz w:val="20"/>
          <w:u w:val="single"/>
        </w:rPr>
        <w:tab/>
        <w:t>Woningbouwplan en bijzondere verplichtingen Initiatiefnemer</w:t>
      </w:r>
    </w:p>
    <w:p w14:paraId="21F28B37" w14:textId="77777777" w:rsidR="00085D73" w:rsidRPr="00AF1CB2" w:rsidRDefault="00085D73" w:rsidP="00AF1CB2">
      <w:pPr>
        <w:pStyle w:val="Alineanummering1"/>
        <w:numPr>
          <w:ilvl w:val="0"/>
          <w:numId w:val="0"/>
        </w:numPr>
        <w:spacing w:after="0" w:line="240" w:lineRule="auto"/>
        <w:ind w:left="1021" w:hanging="1021"/>
        <w:rPr>
          <w:rFonts w:ascii="Arial" w:hAnsi="Arial" w:cs="Arial"/>
          <w:sz w:val="20"/>
        </w:rPr>
      </w:pPr>
    </w:p>
    <w:p w14:paraId="78125A45" w14:textId="77777777" w:rsidR="00DE6915" w:rsidRDefault="00085D73" w:rsidP="00424AE0">
      <w:pPr>
        <w:pStyle w:val="Alineanummering1"/>
        <w:numPr>
          <w:ilvl w:val="0"/>
          <w:numId w:val="15"/>
        </w:numPr>
        <w:spacing w:after="0" w:line="240" w:lineRule="auto"/>
        <w:rPr>
          <w:rFonts w:ascii="Arial" w:hAnsi="Arial" w:cs="Arial"/>
          <w:b w:val="0"/>
          <w:sz w:val="20"/>
        </w:rPr>
      </w:pPr>
      <w:r w:rsidRPr="00AF1CB2">
        <w:rPr>
          <w:rFonts w:ascii="Arial" w:hAnsi="Arial" w:cs="Arial"/>
          <w:b w:val="0"/>
          <w:sz w:val="20"/>
        </w:rPr>
        <w:t xml:space="preserve">Het Woningbouwplan betreft @ met de daarbij behorende </w:t>
      </w:r>
      <w:commentRangeStart w:id="26"/>
      <w:r w:rsidRPr="00AF1CB2">
        <w:rPr>
          <w:rFonts w:ascii="Arial" w:hAnsi="Arial" w:cs="Arial"/>
          <w:b w:val="0"/>
          <w:sz w:val="20"/>
        </w:rPr>
        <w:t>voorzieningen</w:t>
      </w:r>
      <w:commentRangeEnd w:id="26"/>
      <w:r w:rsidRPr="00AF1CB2">
        <w:rPr>
          <w:rStyle w:val="Verwijzingopmerking"/>
          <w:rFonts w:ascii="Arial" w:hAnsi="Arial" w:cs="Arial"/>
          <w:b w:val="0"/>
          <w:sz w:val="20"/>
          <w:szCs w:val="20"/>
        </w:rPr>
        <w:commentReference w:id="26"/>
      </w:r>
      <w:r w:rsidRPr="00AF1CB2">
        <w:rPr>
          <w:rFonts w:ascii="Arial" w:hAnsi="Arial" w:cs="Arial"/>
          <w:b w:val="0"/>
          <w:sz w:val="20"/>
        </w:rPr>
        <w:t>.</w:t>
      </w:r>
      <w:r w:rsidR="00DE6915">
        <w:rPr>
          <w:rFonts w:ascii="Arial" w:hAnsi="Arial" w:cs="Arial"/>
          <w:b w:val="0"/>
          <w:sz w:val="20"/>
        </w:rPr>
        <w:t xml:space="preserve"> </w:t>
      </w:r>
    </w:p>
    <w:p w14:paraId="70D38A74" w14:textId="3FA35576" w:rsidR="00085D73" w:rsidRPr="00AF1CB2" w:rsidRDefault="00DE6915" w:rsidP="00424AE0">
      <w:pPr>
        <w:pStyle w:val="Alineanummering1"/>
        <w:numPr>
          <w:ilvl w:val="0"/>
          <w:numId w:val="15"/>
        </w:numPr>
        <w:spacing w:after="0" w:line="240" w:lineRule="auto"/>
        <w:rPr>
          <w:rFonts w:ascii="Arial" w:hAnsi="Arial" w:cs="Arial"/>
          <w:b w:val="0"/>
          <w:sz w:val="20"/>
        </w:rPr>
      </w:pPr>
      <w:r>
        <w:rPr>
          <w:rFonts w:ascii="Arial" w:hAnsi="Arial" w:cs="Arial"/>
          <w:b w:val="0"/>
          <w:sz w:val="20"/>
        </w:rPr>
        <w:t xml:space="preserve">Op het Woningbouwplan zijn de volgende voorwaarden opgenomen in hoofdstuk @ van de ABK van </w:t>
      </w:r>
      <w:commentRangeStart w:id="27"/>
      <w:r>
        <w:rPr>
          <w:rFonts w:ascii="Arial" w:hAnsi="Arial" w:cs="Arial"/>
          <w:b w:val="0"/>
          <w:sz w:val="20"/>
        </w:rPr>
        <w:t>toepassing</w:t>
      </w:r>
      <w:commentRangeEnd w:id="27"/>
      <w:r>
        <w:rPr>
          <w:rStyle w:val="Verwijzingopmerking"/>
          <w:rFonts w:ascii="Arial" w:hAnsi="Arial" w:cs="Arial"/>
          <w:b w:val="0"/>
          <w:sz w:val="20"/>
          <w:szCs w:val="20"/>
        </w:rPr>
        <w:commentReference w:id="27"/>
      </w:r>
      <w:r>
        <w:rPr>
          <w:rFonts w:ascii="Arial" w:hAnsi="Arial" w:cs="Arial"/>
          <w:b w:val="0"/>
          <w:sz w:val="20"/>
        </w:rPr>
        <w:t>: @.</w:t>
      </w:r>
    </w:p>
    <w:p w14:paraId="7E737D4C" w14:textId="77777777" w:rsidR="00085D73" w:rsidRPr="00AF1CB2" w:rsidRDefault="00085D73" w:rsidP="00AF1CB2">
      <w:pPr>
        <w:pStyle w:val="Alineanummering1"/>
        <w:numPr>
          <w:ilvl w:val="0"/>
          <w:numId w:val="0"/>
        </w:numPr>
        <w:spacing w:after="0" w:line="240" w:lineRule="auto"/>
        <w:ind w:left="360"/>
        <w:rPr>
          <w:rFonts w:ascii="Arial" w:hAnsi="Arial" w:cs="Arial"/>
          <w:b w:val="0"/>
          <w:sz w:val="20"/>
        </w:rPr>
      </w:pPr>
    </w:p>
    <w:p w14:paraId="2F9AC1E0" w14:textId="77777777" w:rsidR="00085D73" w:rsidRPr="00AF1CB2" w:rsidRDefault="00085D73" w:rsidP="00AF1CB2">
      <w:pPr>
        <w:pStyle w:val="Alineanummering1"/>
        <w:numPr>
          <w:ilvl w:val="0"/>
          <w:numId w:val="0"/>
        </w:numPr>
        <w:spacing w:after="0" w:line="240" w:lineRule="auto"/>
        <w:rPr>
          <w:rFonts w:ascii="Arial" w:hAnsi="Arial" w:cs="Arial"/>
          <w:b w:val="0"/>
          <w:i/>
          <w:iCs/>
          <w:sz w:val="20"/>
          <w:u w:val="single"/>
        </w:rPr>
      </w:pPr>
      <w:r w:rsidRPr="00AF1CB2">
        <w:rPr>
          <w:rFonts w:ascii="Arial" w:hAnsi="Arial" w:cs="Arial"/>
          <w:b w:val="0"/>
          <w:i/>
          <w:iCs/>
          <w:sz w:val="20"/>
          <w:u w:val="single"/>
        </w:rPr>
        <w:t>Ontwerpen en aanvraag Omgevingsvergunning(en)</w:t>
      </w:r>
    </w:p>
    <w:p w14:paraId="5F0C6C30" w14:textId="4654FE44" w:rsidR="00085D73" w:rsidRPr="00AF1CB2" w:rsidRDefault="00085D73" w:rsidP="00424AE0">
      <w:pPr>
        <w:pStyle w:val="Alineanummering1"/>
        <w:numPr>
          <w:ilvl w:val="0"/>
          <w:numId w:val="15"/>
        </w:numPr>
        <w:spacing w:after="0" w:line="240" w:lineRule="auto"/>
        <w:rPr>
          <w:rFonts w:ascii="Arial" w:hAnsi="Arial" w:cs="Arial"/>
          <w:b w:val="0"/>
          <w:sz w:val="20"/>
        </w:rPr>
      </w:pPr>
      <w:r w:rsidRPr="00AF1CB2">
        <w:rPr>
          <w:rFonts w:ascii="Arial" w:hAnsi="Arial" w:cs="Arial"/>
          <w:b w:val="0"/>
          <w:sz w:val="20"/>
        </w:rPr>
        <w:t xml:space="preserve">De Initiatiefnemer werkt het Ontwerp @ d.d. @, </w:t>
      </w:r>
      <w:r w:rsidR="006309B3">
        <w:rPr>
          <w:rFonts w:ascii="Arial" w:hAnsi="Arial" w:cs="Arial"/>
          <w:b w:val="0"/>
          <w:sz w:val="20"/>
        </w:rPr>
        <w:t xml:space="preserve">met inachtneming van de randvoorwaarden en uitgangspunten opgenomen in artikel 4 van deze Overeenkomst, </w:t>
      </w:r>
      <w:r w:rsidRPr="00AF1CB2">
        <w:rPr>
          <w:rFonts w:ascii="Arial" w:hAnsi="Arial" w:cs="Arial"/>
          <w:b w:val="0"/>
          <w:sz w:val="20"/>
        </w:rPr>
        <w:t>nader uit in een Voorlopig Ontwerp (</w:t>
      </w:r>
      <w:r w:rsidRPr="007F260E">
        <w:rPr>
          <w:rFonts w:ascii="Arial" w:hAnsi="Arial" w:cs="Arial"/>
          <w:bCs/>
          <w:sz w:val="20"/>
          <w:highlight w:val="cyan"/>
        </w:rPr>
        <w:t>VO</w:t>
      </w:r>
      <w:r w:rsidRPr="00AF1CB2">
        <w:rPr>
          <w:rFonts w:ascii="Arial" w:hAnsi="Arial" w:cs="Arial"/>
          <w:b w:val="0"/>
          <w:sz w:val="20"/>
        </w:rPr>
        <w:t>) en Definitief Ontwerp (</w:t>
      </w:r>
      <w:r w:rsidRPr="007F260E">
        <w:rPr>
          <w:rFonts w:ascii="Arial" w:hAnsi="Arial" w:cs="Arial"/>
          <w:bCs/>
          <w:sz w:val="20"/>
          <w:highlight w:val="cyan"/>
        </w:rPr>
        <w:t>DO</w:t>
      </w:r>
      <w:r w:rsidRPr="00AF1CB2">
        <w:rPr>
          <w:rFonts w:ascii="Arial" w:hAnsi="Arial" w:cs="Arial"/>
          <w:b w:val="0"/>
          <w:sz w:val="20"/>
        </w:rPr>
        <w:t xml:space="preserve">) ten behoeve van het indienen van de aanvraag Omgevingsvergunning(en), zoals nader omschreven in dit artikel. </w:t>
      </w:r>
    </w:p>
    <w:p w14:paraId="222DFD97" w14:textId="76BC82B2" w:rsidR="00810D2B" w:rsidRPr="00810D2B" w:rsidRDefault="00810D2B" w:rsidP="00424AE0">
      <w:pPr>
        <w:pStyle w:val="Alineanummering2"/>
        <w:numPr>
          <w:ilvl w:val="0"/>
          <w:numId w:val="15"/>
        </w:numPr>
        <w:spacing w:after="0" w:line="240" w:lineRule="auto"/>
        <w:rPr>
          <w:rFonts w:ascii="Arial" w:hAnsi="Arial" w:cs="Arial"/>
          <w:sz w:val="20"/>
        </w:rPr>
      </w:pPr>
      <w:r w:rsidRPr="00810D2B">
        <w:rPr>
          <w:rFonts w:ascii="Arial" w:eastAsia="Aptos" w:hAnsi="Arial" w:cs="Arial"/>
          <w:sz w:val="20"/>
          <w:highlight w:val="yellow"/>
          <w:lang w:eastAsia="en-US"/>
        </w:rPr>
        <w:t>Keuze 1a planning traditioneel</w:t>
      </w:r>
      <w:r>
        <w:rPr>
          <w:rFonts w:ascii="Arial" w:eastAsia="Aptos" w:hAnsi="Arial" w:cs="Arial"/>
          <w:sz w:val="20"/>
          <w:lang w:eastAsia="en-US"/>
        </w:rPr>
        <w:t xml:space="preserve">: </w:t>
      </w:r>
      <w:r w:rsidR="00085D73" w:rsidRPr="00AF1CB2">
        <w:rPr>
          <w:rFonts w:ascii="Arial" w:eastAsia="Aptos" w:hAnsi="Arial" w:cs="Arial"/>
          <w:sz w:val="20"/>
          <w:lang w:eastAsia="en-US"/>
        </w:rPr>
        <w:t>Voorafgaand aan het indienen van de aanvraag Omgevingsvergunning(en) zal de Initiatiefnemer het VO</w:t>
      </w:r>
      <w:bookmarkStart w:id="28" w:name="_Hlk194919356"/>
      <w:r w:rsidR="00085D73" w:rsidRPr="00AF1CB2">
        <w:rPr>
          <w:rFonts w:ascii="Arial" w:eastAsia="Aptos" w:hAnsi="Arial" w:cs="Arial"/>
          <w:sz w:val="20"/>
          <w:lang w:eastAsia="en-US"/>
        </w:rPr>
        <w:t xml:space="preserve">, tijdig conform de Planning, </w:t>
      </w:r>
      <w:bookmarkEnd w:id="28"/>
      <w:r w:rsidR="00085D73" w:rsidRPr="00AF1CB2">
        <w:rPr>
          <w:rFonts w:ascii="Arial" w:eastAsia="Aptos" w:hAnsi="Arial" w:cs="Arial"/>
          <w:sz w:val="20"/>
          <w:lang w:eastAsia="en-US"/>
        </w:rPr>
        <w:t xml:space="preserve">ter toetsing voorleggen </w:t>
      </w:r>
      <w:commentRangeStart w:id="29"/>
      <w:r w:rsidR="00085D73" w:rsidRPr="00AF1CB2">
        <w:rPr>
          <w:rFonts w:ascii="Arial" w:eastAsia="Aptos" w:hAnsi="Arial" w:cs="Arial"/>
          <w:sz w:val="20"/>
          <w:lang w:eastAsia="en-US"/>
        </w:rPr>
        <w:t>aan</w:t>
      </w:r>
      <w:commentRangeEnd w:id="29"/>
      <w:r w:rsidR="007D1288" w:rsidRPr="00AF1CB2">
        <w:rPr>
          <w:rStyle w:val="Verwijzingopmerking"/>
          <w:rFonts w:ascii="Arial" w:eastAsia="Aptos" w:hAnsi="Arial" w:cs="Arial"/>
          <w:sz w:val="20"/>
          <w:szCs w:val="20"/>
          <w:lang w:eastAsia="en-US"/>
        </w:rPr>
        <w:commentReference w:id="29"/>
      </w:r>
      <w:r w:rsidR="00085D73" w:rsidRPr="00AF1CB2">
        <w:rPr>
          <w:rFonts w:ascii="Arial" w:eastAsia="Aptos" w:hAnsi="Arial" w:cs="Arial"/>
          <w:sz w:val="20"/>
          <w:lang w:eastAsia="en-US"/>
        </w:rPr>
        <w:t xml:space="preserve"> </w:t>
      </w:r>
      <w:r w:rsidR="00221AC2">
        <w:rPr>
          <w:rFonts w:ascii="Arial" w:eastAsia="Aptos" w:hAnsi="Arial" w:cs="Arial"/>
          <w:sz w:val="20"/>
          <w:lang w:eastAsia="en-US"/>
        </w:rPr>
        <w:t>(</w:t>
      </w:r>
      <w:r w:rsidR="00124560">
        <w:rPr>
          <w:rFonts w:ascii="Arial" w:eastAsia="Aptos" w:hAnsi="Arial" w:cs="Arial"/>
          <w:sz w:val="20"/>
          <w:lang w:eastAsia="en-US"/>
        </w:rPr>
        <w:t xml:space="preserve">@ </w:t>
      </w:r>
      <w:r w:rsidR="00907836">
        <w:rPr>
          <w:rFonts w:ascii="Arial" w:eastAsia="Aptos" w:hAnsi="Arial" w:cs="Arial"/>
          <w:sz w:val="20"/>
          <w:lang w:eastAsia="en-US"/>
        </w:rPr>
        <w:t>van</w:t>
      </w:r>
      <w:r w:rsidR="00221AC2">
        <w:rPr>
          <w:rFonts w:ascii="Arial" w:eastAsia="Aptos" w:hAnsi="Arial" w:cs="Arial"/>
          <w:sz w:val="20"/>
          <w:lang w:eastAsia="en-US"/>
        </w:rPr>
        <w:t>)</w:t>
      </w:r>
      <w:r w:rsidR="00907836">
        <w:rPr>
          <w:rFonts w:ascii="Arial" w:eastAsia="Aptos" w:hAnsi="Arial" w:cs="Arial"/>
          <w:sz w:val="20"/>
          <w:lang w:eastAsia="en-US"/>
        </w:rPr>
        <w:t xml:space="preserve"> </w:t>
      </w:r>
      <w:r w:rsidR="00085D73" w:rsidRPr="00AF1CB2">
        <w:rPr>
          <w:rFonts w:ascii="Arial" w:eastAsia="Aptos" w:hAnsi="Arial" w:cs="Arial"/>
          <w:sz w:val="20"/>
          <w:lang w:eastAsia="en-US"/>
        </w:rPr>
        <w:t>de Gemeente. De</w:t>
      </w:r>
      <w:r w:rsidR="00BD70FC">
        <w:rPr>
          <w:rFonts w:ascii="Arial" w:eastAsia="Aptos" w:hAnsi="Arial" w:cs="Arial"/>
          <w:sz w:val="20"/>
          <w:lang w:eastAsia="en-US"/>
        </w:rPr>
        <w:t>ze</w:t>
      </w:r>
      <w:r w:rsidR="00085D73" w:rsidRPr="00AF1CB2">
        <w:rPr>
          <w:rFonts w:ascii="Arial" w:eastAsia="Aptos" w:hAnsi="Arial" w:cs="Arial"/>
          <w:sz w:val="20"/>
          <w:lang w:eastAsia="en-US"/>
        </w:rPr>
        <w:t xml:space="preserve">  zal het VO tijdig conform de Planning toetsen. Eventuele gemeentelijke op/aanmerkingen zal de Initiatiefnemer verwerken en meenemen in het DO. Het DO wordt ook, tijdig conform de Planning, ter toetsing voorgelegd aan</w:t>
      </w:r>
      <w:r w:rsidR="00BD70FC">
        <w:rPr>
          <w:rFonts w:ascii="Arial" w:eastAsia="Aptos" w:hAnsi="Arial" w:cs="Arial"/>
          <w:sz w:val="20"/>
          <w:lang w:eastAsia="en-US"/>
        </w:rPr>
        <w:t xml:space="preserve"> @</w:t>
      </w:r>
      <w:r w:rsidR="00194503">
        <w:rPr>
          <w:rFonts w:ascii="Arial" w:eastAsia="Aptos" w:hAnsi="Arial" w:cs="Arial"/>
          <w:sz w:val="20"/>
          <w:lang w:eastAsia="en-US"/>
        </w:rPr>
        <w:t xml:space="preserve"> van de Gemeente</w:t>
      </w:r>
      <w:r w:rsidR="00085D73" w:rsidRPr="00AF1CB2">
        <w:rPr>
          <w:rFonts w:ascii="Arial" w:eastAsia="Aptos" w:hAnsi="Arial" w:cs="Arial"/>
          <w:sz w:val="20"/>
          <w:lang w:eastAsia="en-US"/>
        </w:rPr>
        <w:t xml:space="preserve"> de </w:t>
      </w:r>
      <w:r w:rsidR="00BD70FC">
        <w:rPr>
          <w:rFonts w:ascii="Arial" w:eastAsia="Aptos" w:hAnsi="Arial" w:cs="Arial"/>
          <w:sz w:val="20"/>
          <w:lang w:eastAsia="en-US"/>
        </w:rPr>
        <w:t>ze</w:t>
      </w:r>
      <w:r w:rsidR="00085D73" w:rsidRPr="00AF1CB2">
        <w:rPr>
          <w:rFonts w:ascii="Arial" w:eastAsia="Aptos" w:hAnsi="Arial" w:cs="Arial"/>
          <w:sz w:val="20"/>
          <w:lang w:eastAsia="en-US"/>
        </w:rPr>
        <w:t>. De</w:t>
      </w:r>
      <w:r w:rsidR="00194503">
        <w:rPr>
          <w:rFonts w:ascii="Arial" w:eastAsia="Aptos" w:hAnsi="Arial" w:cs="Arial"/>
          <w:sz w:val="20"/>
          <w:lang w:eastAsia="en-US"/>
        </w:rPr>
        <w:t>ze</w:t>
      </w:r>
      <w:r w:rsidR="00085D73" w:rsidRPr="00AF1CB2">
        <w:rPr>
          <w:rFonts w:ascii="Arial" w:eastAsia="Aptos" w:hAnsi="Arial" w:cs="Arial"/>
          <w:sz w:val="20"/>
          <w:lang w:eastAsia="en-US"/>
        </w:rPr>
        <w:t xml:space="preserve"> </w:t>
      </w:r>
      <w:r w:rsidR="006D47D3">
        <w:rPr>
          <w:rFonts w:ascii="Arial" w:eastAsia="Aptos" w:hAnsi="Arial" w:cs="Arial"/>
          <w:sz w:val="20"/>
          <w:lang w:eastAsia="en-US"/>
        </w:rPr>
        <w:t>Supervisor</w:t>
      </w:r>
      <w:r w:rsidR="006D47D3" w:rsidRPr="00AF1CB2">
        <w:rPr>
          <w:rFonts w:ascii="Arial" w:eastAsia="Aptos" w:hAnsi="Arial" w:cs="Arial"/>
          <w:sz w:val="20"/>
          <w:lang w:eastAsia="en-US"/>
        </w:rPr>
        <w:t xml:space="preserve"> </w:t>
      </w:r>
      <w:r w:rsidR="00085D73" w:rsidRPr="00AF1CB2">
        <w:rPr>
          <w:rFonts w:ascii="Arial" w:eastAsia="Aptos" w:hAnsi="Arial" w:cs="Arial"/>
          <w:sz w:val="20"/>
          <w:lang w:eastAsia="en-US"/>
        </w:rPr>
        <w:t xml:space="preserve">zal het DO tijdig conform de Planning toetsen. </w:t>
      </w:r>
    </w:p>
    <w:p w14:paraId="078E7BE7" w14:textId="6F03E46A" w:rsidR="00810D2B" w:rsidRPr="00810D2B" w:rsidRDefault="00810D2B" w:rsidP="00810D2B">
      <w:pPr>
        <w:pStyle w:val="Alineanummering2"/>
        <w:numPr>
          <w:ilvl w:val="0"/>
          <w:numId w:val="0"/>
        </w:numPr>
        <w:spacing w:after="0" w:line="240" w:lineRule="auto"/>
        <w:ind w:left="360"/>
        <w:rPr>
          <w:rFonts w:ascii="Arial" w:hAnsi="Arial" w:cs="Arial"/>
          <w:sz w:val="20"/>
        </w:rPr>
      </w:pPr>
      <w:r w:rsidRPr="00810D2B">
        <w:rPr>
          <w:rFonts w:ascii="Arial" w:eastAsia="Aptos" w:hAnsi="Arial" w:cs="Arial"/>
          <w:sz w:val="20"/>
          <w:highlight w:val="yellow"/>
          <w:lang w:eastAsia="en-US"/>
        </w:rPr>
        <w:t>Keuze 1b planning versnellen</w:t>
      </w:r>
      <w:r>
        <w:rPr>
          <w:rFonts w:ascii="Arial" w:eastAsia="Aptos" w:hAnsi="Arial" w:cs="Arial"/>
          <w:sz w:val="20"/>
          <w:lang w:eastAsia="en-US"/>
        </w:rPr>
        <w:t xml:space="preserve">: De Partijen hebben gekozen voor een efficiënt planproces. Voorafgaand aan het indienen van de </w:t>
      </w:r>
      <w:r w:rsidRPr="00AF1CB2">
        <w:rPr>
          <w:rFonts w:ascii="Arial" w:eastAsia="Aptos" w:hAnsi="Arial" w:cs="Arial"/>
          <w:sz w:val="20"/>
          <w:lang w:eastAsia="en-US"/>
        </w:rPr>
        <w:t>aanvraag Omgevingsvergunning(en) zal de Initiatiefnemer het VO</w:t>
      </w:r>
      <w:r>
        <w:rPr>
          <w:rFonts w:ascii="Arial" w:eastAsia="Aptos" w:hAnsi="Arial" w:cs="Arial"/>
          <w:sz w:val="20"/>
          <w:lang w:eastAsia="en-US"/>
        </w:rPr>
        <w:t>/DO</w:t>
      </w:r>
      <w:r w:rsidRPr="00AF1CB2">
        <w:rPr>
          <w:rFonts w:ascii="Arial" w:eastAsia="Aptos" w:hAnsi="Arial" w:cs="Arial"/>
          <w:sz w:val="20"/>
          <w:lang w:eastAsia="en-US"/>
        </w:rPr>
        <w:t xml:space="preserve">, tijdig conform de Planning, ter toetsing voorleggen </w:t>
      </w:r>
      <w:commentRangeStart w:id="30"/>
      <w:r w:rsidRPr="00AF1CB2">
        <w:rPr>
          <w:rFonts w:ascii="Arial" w:eastAsia="Aptos" w:hAnsi="Arial" w:cs="Arial"/>
          <w:sz w:val="20"/>
          <w:lang w:eastAsia="en-US"/>
        </w:rPr>
        <w:t>aan</w:t>
      </w:r>
      <w:commentRangeEnd w:id="30"/>
      <w:r w:rsidR="007D1288" w:rsidRPr="00AF1CB2">
        <w:rPr>
          <w:rStyle w:val="Verwijzingopmerking"/>
          <w:rFonts w:ascii="Arial" w:eastAsia="Aptos" w:hAnsi="Arial" w:cs="Arial"/>
          <w:sz w:val="20"/>
          <w:szCs w:val="20"/>
          <w:lang w:eastAsia="en-US"/>
        </w:rPr>
        <w:commentReference w:id="30"/>
      </w:r>
      <w:r w:rsidRPr="00AF1CB2">
        <w:rPr>
          <w:rFonts w:ascii="Arial" w:eastAsia="Aptos" w:hAnsi="Arial" w:cs="Arial"/>
          <w:sz w:val="20"/>
          <w:lang w:eastAsia="en-US"/>
        </w:rPr>
        <w:t xml:space="preserve"> </w:t>
      </w:r>
      <w:r w:rsidR="007D1288">
        <w:rPr>
          <w:rFonts w:ascii="Arial" w:eastAsia="Aptos" w:hAnsi="Arial" w:cs="Arial"/>
          <w:sz w:val="20"/>
          <w:lang w:eastAsia="en-US"/>
        </w:rPr>
        <w:t xml:space="preserve">(@ van) </w:t>
      </w:r>
      <w:r w:rsidRPr="00AF1CB2">
        <w:rPr>
          <w:rFonts w:ascii="Arial" w:eastAsia="Aptos" w:hAnsi="Arial" w:cs="Arial"/>
          <w:sz w:val="20"/>
          <w:lang w:eastAsia="en-US"/>
        </w:rPr>
        <w:t>de Gemeente</w:t>
      </w:r>
      <w:r w:rsidR="006D47D3">
        <w:rPr>
          <w:rFonts w:ascii="Arial" w:eastAsia="Aptos" w:hAnsi="Arial" w:cs="Arial"/>
          <w:sz w:val="20"/>
          <w:lang w:eastAsia="en-US"/>
        </w:rPr>
        <w:t xml:space="preserve">; </w:t>
      </w:r>
      <w:r w:rsidRPr="00AF1CB2">
        <w:rPr>
          <w:rFonts w:ascii="Arial" w:eastAsia="Aptos" w:hAnsi="Arial" w:cs="Arial"/>
          <w:sz w:val="20"/>
          <w:lang w:eastAsia="en-US"/>
        </w:rPr>
        <w:t>De</w:t>
      </w:r>
      <w:r w:rsidR="00194503">
        <w:rPr>
          <w:rFonts w:ascii="Arial" w:eastAsia="Aptos" w:hAnsi="Arial" w:cs="Arial"/>
          <w:sz w:val="20"/>
          <w:lang w:eastAsia="en-US"/>
        </w:rPr>
        <w:t>ze</w:t>
      </w:r>
      <w:r w:rsidRPr="00AF1CB2">
        <w:rPr>
          <w:rFonts w:ascii="Arial" w:eastAsia="Aptos" w:hAnsi="Arial" w:cs="Arial"/>
          <w:sz w:val="20"/>
          <w:lang w:eastAsia="en-US"/>
        </w:rPr>
        <w:t xml:space="preserve"> </w:t>
      </w:r>
      <w:r w:rsidR="006D47D3">
        <w:rPr>
          <w:rFonts w:ascii="Arial" w:eastAsia="Aptos" w:hAnsi="Arial" w:cs="Arial"/>
          <w:sz w:val="20"/>
          <w:lang w:eastAsia="en-US"/>
        </w:rPr>
        <w:t>Supervisor</w:t>
      </w:r>
      <w:r w:rsidR="006D47D3" w:rsidRPr="00AF1CB2">
        <w:rPr>
          <w:rFonts w:ascii="Arial" w:eastAsia="Aptos" w:hAnsi="Arial" w:cs="Arial"/>
          <w:sz w:val="20"/>
          <w:lang w:eastAsia="en-US"/>
        </w:rPr>
        <w:t xml:space="preserve"> </w:t>
      </w:r>
      <w:r w:rsidRPr="00AF1CB2">
        <w:rPr>
          <w:rFonts w:ascii="Arial" w:eastAsia="Aptos" w:hAnsi="Arial" w:cs="Arial"/>
          <w:sz w:val="20"/>
          <w:lang w:eastAsia="en-US"/>
        </w:rPr>
        <w:t>zal het VO</w:t>
      </w:r>
      <w:r w:rsidR="00F04383">
        <w:rPr>
          <w:rFonts w:ascii="Arial" w:eastAsia="Aptos" w:hAnsi="Arial" w:cs="Arial"/>
          <w:sz w:val="20"/>
          <w:lang w:eastAsia="en-US"/>
        </w:rPr>
        <w:t>/</w:t>
      </w:r>
      <w:r>
        <w:rPr>
          <w:rFonts w:ascii="Arial" w:eastAsia="Aptos" w:hAnsi="Arial" w:cs="Arial"/>
          <w:sz w:val="20"/>
          <w:lang w:eastAsia="en-US"/>
        </w:rPr>
        <w:t>DO</w:t>
      </w:r>
      <w:r w:rsidRPr="00AF1CB2">
        <w:rPr>
          <w:rFonts w:ascii="Arial" w:eastAsia="Aptos" w:hAnsi="Arial" w:cs="Arial"/>
          <w:sz w:val="20"/>
          <w:lang w:eastAsia="en-US"/>
        </w:rPr>
        <w:t xml:space="preserve"> tijdig conform de Planning toetsen. Eventuele gemeentelijke op/aanmerkingen zal de Initiatiefnemer verwerken en meenemen in het </w:t>
      </w:r>
      <w:r>
        <w:rPr>
          <w:rFonts w:ascii="Arial" w:eastAsia="Aptos" w:hAnsi="Arial" w:cs="Arial"/>
          <w:sz w:val="20"/>
          <w:lang w:eastAsia="en-US"/>
        </w:rPr>
        <w:t>VO/</w:t>
      </w:r>
      <w:commentRangeStart w:id="31"/>
      <w:r w:rsidRPr="00AF1CB2">
        <w:rPr>
          <w:rFonts w:ascii="Arial" w:eastAsia="Aptos" w:hAnsi="Arial" w:cs="Arial"/>
          <w:sz w:val="20"/>
          <w:lang w:eastAsia="en-US"/>
        </w:rPr>
        <w:t>DO</w:t>
      </w:r>
      <w:commentRangeEnd w:id="31"/>
      <w:r w:rsidRPr="00AF1CB2">
        <w:rPr>
          <w:rStyle w:val="Verwijzingopmerking"/>
          <w:rFonts w:ascii="Arial" w:eastAsia="Aptos" w:hAnsi="Arial" w:cs="Arial"/>
          <w:sz w:val="20"/>
          <w:szCs w:val="20"/>
          <w:lang w:eastAsia="en-US"/>
        </w:rPr>
        <w:commentReference w:id="31"/>
      </w:r>
      <w:r w:rsidRPr="00AF1CB2">
        <w:rPr>
          <w:rFonts w:ascii="Arial" w:eastAsia="Aptos" w:hAnsi="Arial" w:cs="Arial"/>
          <w:sz w:val="20"/>
          <w:lang w:eastAsia="en-US"/>
        </w:rPr>
        <w:t xml:space="preserve">. </w:t>
      </w:r>
    </w:p>
    <w:p w14:paraId="5D647EA9" w14:textId="4471A41A" w:rsidR="00596835" w:rsidRPr="00AF1CB2" w:rsidRDefault="00085D73" w:rsidP="00424AE0">
      <w:pPr>
        <w:pStyle w:val="Alineanummering2"/>
        <w:numPr>
          <w:ilvl w:val="0"/>
          <w:numId w:val="15"/>
        </w:numPr>
        <w:spacing w:after="0" w:line="240" w:lineRule="auto"/>
        <w:rPr>
          <w:rFonts w:ascii="Arial" w:hAnsi="Arial" w:cs="Arial"/>
          <w:sz w:val="20"/>
        </w:rPr>
      </w:pPr>
      <w:r w:rsidRPr="00AF1CB2">
        <w:rPr>
          <w:rFonts w:ascii="Arial" w:eastAsia="Aptos" w:hAnsi="Arial" w:cs="Arial"/>
          <w:sz w:val="20"/>
          <w:lang w:eastAsia="en-US"/>
        </w:rPr>
        <w:t xml:space="preserve">De Initiatiefnemer verwerkt de eventuele </w:t>
      </w:r>
      <w:r w:rsidR="00810D2B">
        <w:rPr>
          <w:rFonts w:ascii="Arial" w:eastAsia="Aptos" w:hAnsi="Arial" w:cs="Arial"/>
          <w:sz w:val="20"/>
          <w:lang w:eastAsia="en-US"/>
        </w:rPr>
        <w:t xml:space="preserve">in het kader van de toetsing van het VO en/of DO gemaakte </w:t>
      </w:r>
      <w:r w:rsidRPr="00AF1CB2">
        <w:rPr>
          <w:rFonts w:ascii="Arial" w:eastAsia="Aptos" w:hAnsi="Arial" w:cs="Arial"/>
          <w:sz w:val="20"/>
          <w:lang w:eastAsia="en-US"/>
        </w:rPr>
        <w:t xml:space="preserve">gemeentelijke op/aanmerkingen in de (ontvankelijke) aanvraag Omgevingsvergunning(en) ten behoeve van de realisatie van het Woningbouwplan. </w:t>
      </w:r>
      <w:r w:rsidR="00596835" w:rsidRPr="00AF1CB2">
        <w:rPr>
          <w:rFonts w:ascii="Arial" w:hAnsi="Arial" w:cs="Arial"/>
          <w:sz w:val="20"/>
        </w:rPr>
        <w:t xml:space="preserve">De toetsing/accordering van de </w:t>
      </w:r>
      <w:r w:rsidR="00E3255D">
        <w:rPr>
          <w:rFonts w:ascii="Arial" w:hAnsi="Arial" w:cs="Arial"/>
          <w:sz w:val="20"/>
        </w:rPr>
        <w:t>@</w:t>
      </w:r>
      <w:r w:rsidR="002D54A7">
        <w:rPr>
          <w:rFonts w:ascii="Arial" w:hAnsi="Arial" w:cs="Arial"/>
          <w:sz w:val="20"/>
        </w:rPr>
        <w:t xml:space="preserve"> van de Gemeente</w:t>
      </w:r>
      <w:r w:rsidR="006D47D3" w:rsidRPr="00AF1CB2">
        <w:rPr>
          <w:rFonts w:ascii="Arial" w:hAnsi="Arial" w:cs="Arial"/>
          <w:sz w:val="20"/>
        </w:rPr>
        <w:t xml:space="preserve"> </w:t>
      </w:r>
      <w:r w:rsidR="00596835" w:rsidRPr="00AF1CB2">
        <w:rPr>
          <w:rFonts w:ascii="Arial" w:hAnsi="Arial" w:cs="Arial"/>
          <w:sz w:val="20"/>
        </w:rPr>
        <w:t>laat onverlet dat de Initiatiefnemer zelf verantwoordelijk is en blijft voor de inhoud van de bovengenoemde ontwerpen.</w:t>
      </w:r>
    </w:p>
    <w:p w14:paraId="506667F3" w14:textId="19FFC255" w:rsidR="00085D73" w:rsidRPr="00AF1CB2" w:rsidRDefault="00085D73" w:rsidP="00424AE0">
      <w:pPr>
        <w:pStyle w:val="Alineanummering1"/>
        <w:numPr>
          <w:ilvl w:val="0"/>
          <w:numId w:val="15"/>
        </w:numPr>
        <w:spacing w:after="0" w:line="240" w:lineRule="auto"/>
        <w:rPr>
          <w:rFonts w:ascii="Arial" w:hAnsi="Arial" w:cs="Arial"/>
          <w:b w:val="0"/>
          <w:sz w:val="20"/>
        </w:rPr>
      </w:pPr>
      <w:bookmarkStart w:id="32" w:name="_Hlk194151301"/>
      <w:r w:rsidRPr="00AF1CB2">
        <w:rPr>
          <w:rFonts w:ascii="Arial" w:hAnsi="Arial" w:cs="Arial"/>
          <w:b w:val="0"/>
          <w:sz w:val="20"/>
        </w:rPr>
        <w:t>De Initiatiefnemer is verplicht om, tijdig conform de Planning:</w:t>
      </w:r>
    </w:p>
    <w:p w14:paraId="03AEB0EB" w14:textId="77777777" w:rsidR="00085D73" w:rsidRPr="00AF1CB2" w:rsidRDefault="00085D73" w:rsidP="00424AE0">
      <w:pPr>
        <w:pStyle w:val="Alineanummering1"/>
        <w:numPr>
          <w:ilvl w:val="0"/>
          <w:numId w:val="25"/>
        </w:numPr>
        <w:spacing w:after="0" w:line="240" w:lineRule="auto"/>
        <w:rPr>
          <w:rFonts w:ascii="Arial" w:hAnsi="Arial" w:cs="Arial"/>
          <w:b w:val="0"/>
          <w:sz w:val="20"/>
        </w:rPr>
      </w:pPr>
      <w:r w:rsidRPr="00AF1CB2">
        <w:rPr>
          <w:rFonts w:ascii="Arial" w:hAnsi="Arial" w:cs="Arial"/>
          <w:b w:val="0"/>
          <w:sz w:val="20"/>
          <w:highlight w:val="yellow"/>
        </w:rPr>
        <w:t>Keuze 1a</w:t>
      </w:r>
      <w:r w:rsidRPr="00AF1CB2">
        <w:rPr>
          <w:rFonts w:ascii="Arial" w:hAnsi="Arial" w:cs="Arial"/>
          <w:b w:val="0"/>
          <w:sz w:val="20"/>
        </w:rPr>
        <w:t xml:space="preserve">: na het onherroepelijk worden van de Omgevingsplanwijziging een (ontvankelijke) aanvraag voor de Omgevingsvergunning(en) in te dienen ten behoeve van de realisatie van het Woningbouwplan. </w:t>
      </w:r>
      <w:bookmarkEnd w:id="32"/>
    </w:p>
    <w:p w14:paraId="5FC5E077" w14:textId="77777777" w:rsidR="00085D73" w:rsidRPr="00AF1CB2" w:rsidRDefault="00085D73" w:rsidP="00424AE0">
      <w:pPr>
        <w:pStyle w:val="Alineanummering1"/>
        <w:numPr>
          <w:ilvl w:val="0"/>
          <w:numId w:val="25"/>
        </w:numPr>
        <w:spacing w:after="0" w:line="240" w:lineRule="auto"/>
        <w:rPr>
          <w:rFonts w:ascii="Arial" w:hAnsi="Arial" w:cs="Arial"/>
          <w:b w:val="0"/>
          <w:sz w:val="20"/>
        </w:rPr>
      </w:pPr>
      <w:r w:rsidRPr="00AF1CB2">
        <w:rPr>
          <w:rFonts w:ascii="Arial" w:hAnsi="Arial" w:cs="Arial"/>
          <w:b w:val="0"/>
          <w:sz w:val="20"/>
          <w:highlight w:val="yellow"/>
        </w:rPr>
        <w:t>Keuze 1b</w:t>
      </w:r>
      <w:r w:rsidRPr="00AF1CB2">
        <w:rPr>
          <w:rFonts w:ascii="Arial" w:hAnsi="Arial" w:cs="Arial"/>
          <w:b w:val="0"/>
          <w:sz w:val="20"/>
        </w:rPr>
        <w:t xml:space="preserve">: een (ontvankelijke) aanvraag voor de Omgevingsvergunning(en) voor een Bopa (ruimtelijk en technisch deel) in te dienen ten behoeve van de realisatie van het Woningbouwplan. </w:t>
      </w:r>
    </w:p>
    <w:p w14:paraId="45411ECE" w14:textId="24B56ED9" w:rsidR="00085D73" w:rsidRPr="00AF1CB2" w:rsidRDefault="00085D73" w:rsidP="00424AE0">
      <w:pPr>
        <w:pStyle w:val="Alineanummering1"/>
        <w:numPr>
          <w:ilvl w:val="0"/>
          <w:numId w:val="15"/>
        </w:numPr>
        <w:spacing w:after="0" w:line="240" w:lineRule="auto"/>
        <w:rPr>
          <w:rFonts w:ascii="Arial" w:hAnsi="Arial" w:cs="Arial"/>
          <w:b w:val="0"/>
          <w:sz w:val="20"/>
        </w:rPr>
      </w:pPr>
      <w:r w:rsidRPr="00AF1CB2">
        <w:rPr>
          <w:rFonts w:ascii="Arial" w:hAnsi="Arial" w:cs="Arial"/>
          <w:b w:val="0"/>
          <w:sz w:val="20"/>
        </w:rPr>
        <w:t xml:space="preserve">Het is de Initiatiefnemer niet toegestaan om zonder voorafgaande schriftelijke toestemming van de </w:t>
      </w:r>
      <w:r w:rsidR="002D54A7">
        <w:rPr>
          <w:rFonts w:ascii="Arial" w:hAnsi="Arial" w:cs="Arial"/>
          <w:b w:val="0"/>
          <w:sz w:val="20"/>
        </w:rPr>
        <w:t>@ van de Gemeente</w:t>
      </w:r>
      <w:r w:rsidR="006D47D3">
        <w:rPr>
          <w:rFonts w:ascii="Arial" w:hAnsi="Arial" w:cs="Arial"/>
          <w:b w:val="0"/>
          <w:sz w:val="20"/>
        </w:rPr>
        <w:t xml:space="preserve"> </w:t>
      </w:r>
      <w:r w:rsidRPr="00AF1CB2">
        <w:rPr>
          <w:rFonts w:ascii="Arial" w:hAnsi="Arial" w:cs="Arial"/>
          <w:b w:val="0"/>
          <w:sz w:val="20"/>
        </w:rPr>
        <w:t>af te wijken van het goedgekeurde DO in:</w:t>
      </w:r>
    </w:p>
    <w:p w14:paraId="6E479C0D" w14:textId="77777777" w:rsidR="00085D73" w:rsidRPr="00AF1CB2" w:rsidRDefault="00085D73" w:rsidP="00424AE0">
      <w:pPr>
        <w:pStyle w:val="Alineanummering1"/>
        <w:numPr>
          <w:ilvl w:val="0"/>
          <w:numId w:val="25"/>
        </w:numPr>
        <w:spacing w:after="0" w:line="240" w:lineRule="auto"/>
        <w:rPr>
          <w:rFonts w:ascii="Arial" w:hAnsi="Arial" w:cs="Arial"/>
          <w:b w:val="0"/>
          <w:sz w:val="20"/>
        </w:rPr>
      </w:pPr>
      <w:r w:rsidRPr="00AF1CB2">
        <w:rPr>
          <w:rFonts w:ascii="Arial" w:hAnsi="Arial" w:cs="Arial"/>
          <w:b w:val="0"/>
          <w:sz w:val="20"/>
          <w:highlight w:val="yellow"/>
        </w:rPr>
        <w:t>Keuze 1a</w:t>
      </w:r>
      <w:r w:rsidRPr="00AF1CB2">
        <w:rPr>
          <w:rFonts w:ascii="Arial" w:hAnsi="Arial" w:cs="Arial"/>
          <w:b w:val="0"/>
          <w:sz w:val="20"/>
        </w:rPr>
        <w:t>: de aanvraag Omgevingsvergunning(en) ongeacht of deze afwijking past binnen het gewijzigde Omgevingsplan en evenmin bij de realisatie daarvan.</w:t>
      </w:r>
    </w:p>
    <w:p w14:paraId="4C3A890C" w14:textId="77777777" w:rsidR="00085D73" w:rsidRPr="00AF1CB2" w:rsidRDefault="00085D73" w:rsidP="00424AE0">
      <w:pPr>
        <w:pStyle w:val="Alineanummering1"/>
        <w:numPr>
          <w:ilvl w:val="0"/>
          <w:numId w:val="25"/>
        </w:numPr>
        <w:spacing w:after="0" w:line="240" w:lineRule="auto"/>
        <w:rPr>
          <w:rFonts w:ascii="Arial" w:hAnsi="Arial" w:cs="Arial"/>
          <w:b w:val="0"/>
          <w:sz w:val="20"/>
        </w:rPr>
      </w:pPr>
      <w:r w:rsidRPr="00AF1CB2">
        <w:rPr>
          <w:rFonts w:ascii="Arial" w:hAnsi="Arial" w:cs="Arial"/>
          <w:b w:val="0"/>
          <w:sz w:val="20"/>
          <w:highlight w:val="yellow"/>
        </w:rPr>
        <w:t>Keuze 1b</w:t>
      </w:r>
      <w:r w:rsidRPr="00AF1CB2">
        <w:rPr>
          <w:rFonts w:ascii="Arial" w:hAnsi="Arial" w:cs="Arial"/>
          <w:b w:val="0"/>
          <w:sz w:val="20"/>
        </w:rPr>
        <w:t xml:space="preserve">: de aanvraag Omgevingsvergunning(en) voor de Bopa (technisch deel) ongeacht of deze wijziging past binnen de vergunde Bopa (ruimtelijk deel) en evenmin bij de realisatie daarvan.  </w:t>
      </w:r>
    </w:p>
    <w:p w14:paraId="7CA8619B" w14:textId="181B8D09" w:rsidR="00085D73" w:rsidRPr="00AF1CB2" w:rsidRDefault="002D54A7" w:rsidP="00AF1CB2">
      <w:pPr>
        <w:pStyle w:val="Alineanummering1"/>
        <w:numPr>
          <w:ilvl w:val="0"/>
          <w:numId w:val="0"/>
        </w:numPr>
        <w:spacing w:after="0" w:line="240" w:lineRule="auto"/>
        <w:ind w:left="360"/>
        <w:rPr>
          <w:rFonts w:ascii="Arial" w:hAnsi="Arial" w:cs="Arial"/>
          <w:b w:val="0"/>
          <w:sz w:val="20"/>
        </w:rPr>
      </w:pPr>
      <w:r>
        <w:rPr>
          <w:rFonts w:ascii="Arial" w:hAnsi="Arial" w:cs="Arial"/>
          <w:b w:val="0"/>
          <w:sz w:val="20"/>
        </w:rPr>
        <w:t>@ van de Gemeente</w:t>
      </w:r>
      <w:r w:rsidR="00085D73" w:rsidRPr="00AF1CB2">
        <w:rPr>
          <w:rFonts w:ascii="Arial" w:hAnsi="Arial" w:cs="Arial"/>
          <w:b w:val="0"/>
          <w:sz w:val="20"/>
        </w:rPr>
        <w:t xml:space="preserve"> </w:t>
      </w:r>
      <w:r w:rsidR="006D47D3">
        <w:rPr>
          <w:rFonts w:ascii="Arial" w:hAnsi="Arial" w:cs="Arial"/>
          <w:b w:val="0"/>
          <w:sz w:val="20"/>
        </w:rPr>
        <w:t>Supervisor</w:t>
      </w:r>
      <w:r w:rsidR="006D47D3" w:rsidRPr="00AF1CB2">
        <w:rPr>
          <w:rFonts w:ascii="Arial" w:hAnsi="Arial" w:cs="Arial"/>
          <w:b w:val="0"/>
          <w:sz w:val="20"/>
        </w:rPr>
        <w:t xml:space="preserve"> </w:t>
      </w:r>
      <w:r w:rsidR="00085D73" w:rsidRPr="00AF1CB2">
        <w:rPr>
          <w:rFonts w:ascii="Arial" w:hAnsi="Arial" w:cs="Arial"/>
          <w:b w:val="0"/>
          <w:sz w:val="20"/>
        </w:rPr>
        <w:t xml:space="preserve">zal haar toestemming niet op onredelijke gronden onthouden. Kleine technische aanpassingen en wijzigingen als gevolg van gewijzigde wet- en regelgeving zullen doorgaans mogelijk zijn. </w:t>
      </w:r>
      <w:r>
        <w:rPr>
          <w:rFonts w:ascii="Arial" w:hAnsi="Arial" w:cs="Arial"/>
          <w:b w:val="0"/>
          <w:sz w:val="20"/>
        </w:rPr>
        <w:t>@ van de Gemeente</w:t>
      </w:r>
      <w:r w:rsidR="00085D73" w:rsidRPr="00AF1CB2">
        <w:rPr>
          <w:rFonts w:ascii="Arial" w:hAnsi="Arial" w:cs="Arial"/>
          <w:b w:val="0"/>
          <w:sz w:val="20"/>
        </w:rPr>
        <w:t xml:space="preserve"> </w:t>
      </w:r>
      <w:r w:rsidR="006D47D3">
        <w:rPr>
          <w:rFonts w:ascii="Arial" w:hAnsi="Arial" w:cs="Arial"/>
          <w:b w:val="0"/>
          <w:sz w:val="20"/>
        </w:rPr>
        <w:t>Supervisor</w:t>
      </w:r>
      <w:r w:rsidR="006D47D3" w:rsidRPr="00AF1CB2">
        <w:rPr>
          <w:rFonts w:ascii="Arial" w:hAnsi="Arial" w:cs="Arial"/>
          <w:b w:val="0"/>
          <w:sz w:val="20"/>
        </w:rPr>
        <w:t xml:space="preserve"> </w:t>
      </w:r>
      <w:r w:rsidR="00085D73" w:rsidRPr="00AF1CB2">
        <w:rPr>
          <w:rFonts w:ascii="Arial" w:hAnsi="Arial" w:cs="Arial"/>
          <w:b w:val="0"/>
          <w:sz w:val="20"/>
        </w:rPr>
        <w:t xml:space="preserve">kan </w:t>
      </w:r>
      <w:r w:rsidR="00B30D16" w:rsidRPr="00AF1CB2">
        <w:rPr>
          <w:rFonts w:ascii="Arial" w:hAnsi="Arial" w:cs="Arial"/>
          <w:b w:val="0"/>
          <w:sz w:val="20"/>
        </w:rPr>
        <w:t xml:space="preserve">aan </w:t>
      </w:r>
      <w:r w:rsidR="00085D73" w:rsidRPr="00AF1CB2">
        <w:rPr>
          <w:rFonts w:ascii="Arial" w:hAnsi="Arial" w:cs="Arial"/>
          <w:b w:val="0"/>
          <w:sz w:val="20"/>
        </w:rPr>
        <w:t xml:space="preserve">de toestemming wel nadere voorwaarden verbinden. </w:t>
      </w:r>
    </w:p>
    <w:p w14:paraId="445F1D97" w14:textId="77777777" w:rsidR="00531846" w:rsidRPr="00AF1CB2" w:rsidRDefault="00531846" w:rsidP="00AF1CB2">
      <w:pPr>
        <w:pStyle w:val="Alineanummering1"/>
        <w:numPr>
          <w:ilvl w:val="0"/>
          <w:numId w:val="0"/>
        </w:numPr>
        <w:spacing w:after="0" w:line="240" w:lineRule="auto"/>
        <w:rPr>
          <w:rFonts w:ascii="Arial" w:hAnsi="Arial" w:cs="Arial"/>
          <w:b w:val="0"/>
          <w:i/>
          <w:iCs/>
          <w:sz w:val="20"/>
          <w:u w:val="single"/>
        </w:rPr>
      </w:pPr>
    </w:p>
    <w:p w14:paraId="640D6D0F" w14:textId="77777777" w:rsidR="00085D73" w:rsidRPr="00AF1CB2" w:rsidRDefault="00085D73" w:rsidP="00AF1CB2">
      <w:pPr>
        <w:pStyle w:val="Alineanummering1"/>
        <w:numPr>
          <w:ilvl w:val="0"/>
          <w:numId w:val="0"/>
        </w:numPr>
        <w:spacing w:after="0" w:line="240" w:lineRule="auto"/>
        <w:rPr>
          <w:rFonts w:ascii="Arial" w:hAnsi="Arial" w:cs="Arial"/>
          <w:b w:val="0"/>
          <w:i/>
          <w:iCs/>
          <w:sz w:val="20"/>
          <w:u w:val="single"/>
        </w:rPr>
      </w:pPr>
      <w:r w:rsidRPr="00AF1CB2">
        <w:rPr>
          <w:rFonts w:ascii="Arial" w:hAnsi="Arial" w:cs="Arial"/>
          <w:b w:val="0"/>
          <w:i/>
          <w:iCs/>
          <w:sz w:val="20"/>
          <w:u w:val="single"/>
        </w:rPr>
        <w:t>Realisatie</w:t>
      </w:r>
    </w:p>
    <w:p w14:paraId="721DD161" w14:textId="4137E45F" w:rsidR="00085D73" w:rsidRPr="00AF1CB2" w:rsidRDefault="00085D73" w:rsidP="00424AE0">
      <w:pPr>
        <w:pStyle w:val="Alineanummering1"/>
        <w:numPr>
          <w:ilvl w:val="0"/>
          <w:numId w:val="15"/>
        </w:numPr>
        <w:spacing w:after="0" w:line="240" w:lineRule="auto"/>
        <w:rPr>
          <w:rFonts w:ascii="Arial" w:hAnsi="Arial" w:cs="Arial"/>
          <w:b w:val="0"/>
          <w:sz w:val="20"/>
        </w:rPr>
      </w:pPr>
      <w:r w:rsidRPr="00AF1CB2">
        <w:rPr>
          <w:rFonts w:ascii="Arial" w:hAnsi="Arial" w:cs="Arial"/>
          <w:b w:val="0"/>
          <w:sz w:val="20"/>
        </w:rPr>
        <w:t xml:space="preserve">De Initiatiefnemer zal het Woningbouwplan voor eigen rekening en risico ontwikkelen en realiseren. </w:t>
      </w:r>
      <w:bookmarkStart w:id="33" w:name="_Hlk194152406"/>
      <w:r w:rsidRPr="00AF1CB2">
        <w:rPr>
          <w:rFonts w:ascii="Arial" w:hAnsi="Arial" w:cs="Arial"/>
          <w:b w:val="0"/>
          <w:sz w:val="20"/>
        </w:rPr>
        <w:t xml:space="preserve">De Initiatiefnemer draagt, in overleg en na goedkeuring van de Gemeente en/of de betrokken nutsbedrijven, voor eigen rekening en risico zorg voor de aansluiting van het Woningbouwplan op de riolering, de nutsvoorzieningen en </w:t>
      </w:r>
      <w:r w:rsidRPr="00397D3C">
        <w:rPr>
          <w:rFonts w:ascii="Arial" w:hAnsi="Arial" w:cs="Arial"/>
          <w:b w:val="0"/>
          <w:sz w:val="20"/>
        </w:rPr>
        <w:t>de (toekomstige) Openbare Ruimte</w:t>
      </w:r>
      <w:r w:rsidRPr="00AF1CB2">
        <w:rPr>
          <w:rFonts w:ascii="Arial" w:hAnsi="Arial" w:cs="Arial"/>
          <w:b w:val="0"/>
          <w:sz w:val="20"/>
        </w:rPr>
        <w:t xml:space="preserve">. </w:t>
      </w:r>
      <w:r w:rsidR="00A50844" w:rsidRPr="00AF1CB2">
        <w:rPr>
          <w:rFonts w:ascii="Arial" w:hAnsi="Arial" w:cs="Arial"/>
          <w:b w:val="0"/>
          <w:sz w:val="20"/>
        </w:rPr>
        <w:t>De Initiatiefnemer vraagt de benodigde aansluitingen tijdig</w:t>
      </w:r>
      <w:r w:rsidR="005F37F3" w:rsidRPr="005F37F3">
        <w:rPr>
          <w:rFonts w:ascii="Arial" w:eastAsia="Aptos" w:hAnsi="Arial" w:cs="Arial"/>
          <w:b w:val="0"/>
          <w:bCs/>
          <w:sz w:val="20"/>
          <w:lang w:eastAsia="en-US"/>
        </w:rPr>
        <w:t xml:space="preserve"> conform de Planning</w:t>
      </w:r>
      <w:r w:rsidR="00A50844" w:rsidRPr="00AF1CB2">
        <w:rPr>
          <w:rFonts w:ascii="Arial" w:hAnsi="Arial" w:cs="Arial"/>
          <w:b w:val="0"/>
          <w:sz w:val="20"/>
        </w:rPr>
        <w:t xml:space="preserve"> aan bij de Gemeente en de nutsbedrijven. </w:t>
      </w:r>
    </w:p>
    <w:p w14:paraId="007F2B27" w14:textId="77777777" w:rsidR="00AF1CB2" w:rsidRDefault="00AF1CB2">
      <w:pPr>
        <w:spacing w:after="160" w:line="259" w:lineRule="auto"/>
        <w:rPr>
          <w:rFonts w:ascii="Arial" w:hAnsi="Arial" w:cs="Arial"/>
          <w:sz w:val="20"/>
          <w:szCs w:val="20"/>
        </w:rPr>
      </w:pPr>
      <w:bookmarkStart w:id="34" w:name="_Hlk194152416"/>
      <w:bookmarkEnd w:id="33"/>
      <w:r>
        <w:rPr>
          <w:rFonts w:ascii="Arial" w:hAnsi="Arial" w:cs="Arial"/>
          <w:b/>
          <w:sz w:val="20"/>
        </w:rPr>
        <w:br w:type="page"/>
      </w:r>
    </w:p>
    <w:p w14:paraId="7CF67CE2" w14:textId="5EB5F782" w:rsidR="00085D73" w:rsidRPr="00AF1CB2" w:rsidRDefault="00085D73" w:rsidP="00424AE0">
      <w:pPr>
        <w:pStyle w:val="Alineanummering1"/>
        <w:numPr>
          <w:ilvl w:val="0"/>
          <w:numId w:val="15"/>
        </w:numPr>
        <w:spacing w:after="0" w:line="240" w:lineRule="auto"/>
        <w:rPr>
          <w:rFonts w:ascii="Arial" w:hAnsi="Arial" w:cs="Arial"/>
          <w:b w:val="0"/>
          <w:sz w:val="20"/>
        </w:rPr>
      </w:pPr>
      <w:r w:rsidRPr="00AF1CB2">
        <w:rPr>
          <w:rFonts w:ascii="Arial" w:hAnsi="Arial" w:cs="Arial"/>
          <w:b w:val="0"/>
          <w:sz w:val="20"/>
        </w:rPr>
        <w:lastRenderedPageBreak/>
        <w:t>De Initiatiefnemer is verplicht om</w:t>
      </w:r>
      <w:r w:rsidRPr="00AF1CB2">
        <w:rPr>
          <w:rFonts w:ascii="Arial" w:eastAsia="Aptos" w:hAnsi="Arial" w:cs="Arial"/>
          <w:b w:val="0"/>
          <w:bCs/>
          <w:sz w:val="20"/>
          <w:lang w:eastAsia="en-US"/>
        </w:rPr>
        <w:t xml:space="preserve"> binnen @ maanden</w:t>
      </w:r>
      <w:r w:rsidRPr="00AF1CB2">
        <w:rPr>
          <w:rFonts w:ascii="Arial" w:hAnsi="Arial" w:cs="Arial"/>
          <w:b w:val="0"/>
          <w:sz w:val="20"/>
        </w:rPr>
        <w:t xml:space="preserve"> na het onherroepelijk worden van de hiervoor in </w:t>
      </w:r>
      <w:r w:rsidRPr="00AF1CB2">
        <w:rPr>
          <w:rFonts w:ascii="Arial" w:hAnsi="Arial" w:cs="Arial"/>
          <w:b w:val="0"/>
          <w:sz w:val="20"/>
          <w:u w:val="single"/>
        </w:rPr>
        <w:t xml:space="preserve">lid </w:t>
      </w:r>
      <w:r w:rsidR="00DE6915">
        <w:rPr>
          <w:rFonts w:ascii="Arial" w:hAnsi="Arial" w:cs="Arial"/>
          <w:b w:val="0"/>
          <w:sz w:val="20"/>
          <w:u w:val="single"/>
        </w:rPr>
        <w:t>f</w:t>
      </w:r>
      <w:r w:rsidRPr="00AF1CB2">
        <w:rPr>
          <w:rFonts w:ascii="Arial" w:hAnsi="Arial" w:cs="Arial"/>
          <w:b w:val="0"/>
          <w:sz w:val="20"/>
        </w:rPr>
        <w:t xml:space="preserve"> van dit artikel bedoelde Omgevingsvergunning(en) te starten met de realisatie van het Woningbouwplan en dit vervolgens in </w:t>
      </w:r>
      <w:r w:rsidR="000B5C78" w:rsidRPr="00AF1CB2">
        <w:rPr>
          <w:rFonts w:ascii="Arial" w:hAnsi="Arial" w:cs="Arial"/>
          <w:b w:val="0"/>
          <w:sz w:val="20"/>
        </w:rPr>
        <w:t>een</w:t>
      </w:r>
      <w:r w:rsidRPr="00AF1CB2">
        <w:rPr>
          <w:rFonts w:ascii="Arial" w:hAnsi="Arial" w:cs="Arial"/>
          <w:b w:val="0"/>
          <w:sz w:val="20"/>
        </w:rPr>
        <w:t xml:space="preserve"> (1) </w:t>
      </w:r>
      <w:r w:rsidR="000B5C78" w:rsidRPr="00AF1CB2">
        <w:rPr>
          <w:rFonts w:ascii="Arial" w:hAnsi="Arial" w:cs="Arial"/>
          <w:b w:val="0"/>
          <w:sz w:val="20"/>
        </w:rPr>
        <w:t xml:space="preserve">ononderbroken </w:t>
      </w:r>
      <w:r w:rsidRPr="00AF1CB2">
        <w:rPr>
          <w:rFonts w:ascii="Arial" w:hAnsi="Arial" w:cs="Arial"/>
          <w:b w:val="0"/>
          <w:sz w:val="20"/>
        </w:rPr>
        <w:t>bouwstroom</w:t>
      </w:r>
      <w:r w:rsidR="000B5C78" w:rsidRPr="00AF1CB2">
        <w:rPr>
          <w:rFonts w:ascii="Arial" w:hAnsi="Arial" w:cs="Arial"/>
          <w:b w:val="0"/>
          <w:sz w:val="20"/>
        </w:rPr>
        <w:t xml:space="preserve"> </w:t>
      </w:r>
      <w:r w:rsidRPr="00AF1CB2">
        <w:rPr>
          <w:rFonts w:ascii="Arial" w:hAnsi="Arial" w:cs="Arial"/>
          <w:b w:val="0"/>
          <w:sz w:val="20"/>
        </w:rPr>
        <w:t>te voltooien zodat het Woningbouwplan tijdig conform Planning kan worden opgeleverd.</w:t>
      </w:r>
      <w:bookmarkEnd w:id="34"/>
      <w:r w:rsidRPr="00AF1CB2">
        <w:rPr>
          <w:rFonts w:ascii="Arial" w:hAnsi="Arial" w:cs="Arial"/>
          <w:b w:val="0"/>
          <w:sz w:val="20"/>
        </w:rPr>
        <w:t xml:space="preserve"> Het is de Initiatiefnemer </w:t>
      </w:r>
      <w:r w:rsidRPr="00AF1CB2">
        <w:rPr>
          <w:rFonts w:ascii="Arial" w:hAnsi="Arial" w:cs="Arial"/>
          <w:b w:val="0"/>
          <w:sz w:val="20"/>
          <w:highlight w:val="yellow"/>
        </w:rPr>
        <w:t>wel/niet</w:t>
      </w:r>
      <w:r w:rsidRPr="00AF1CB2">
        <w:rPr>
          <w:rFonts w:ascii="Arial" w:hAnsi="Arial" w:cs="Arial"/>
          <w:b w:val="0"/>
          <w:sz w:val="20"/>
        </w:rPr>
        <w:t xml:space="preserve"> toegestaan om te starten voordat de Omgevingsvergunning onherroepelijk is geworden. De hiervoor in dit artikellid genoemde uiterste termijn voor start bouw wordt verlengd totdat tevens aan de volgende opschortende voorwaarden is voldaan:</w:t>
      </w:r>
    </w:p>
    <w:p w14:paraId="1721D3AE" w14:textId="7AB9368D" w:rsidR="00085D73" w:rsidRPr="00AF1CB2" w:rsidRDefault="00085D73" w:rsidP="00424AE0">
      <w:pPr>
        <w:pStyle w:val="Alineanummering1"/>
        <w:numPr>
          <w:ilvl w:val="0"/>
          <w:numId w:val="17"/>
        </w:numPr>
        <w:spacing w:after="0" w:line="240" w:lineRule="auto"/>
        <w:rPr>
          <w:rFonts w:ascii="Arial" w:hAnsi="Arial" w:cs="Arial"/>
          <w:b w:val="0"/>
          <w:sz w:val="20"/>
        </w:rPr>
      </w:pPr>
      <w:r w:rsidRPr="00AF1CB2">
        <w:rPr>
          <w:rFonts w:ascii="Arial" w:hAnsi="Arial" w:cs="Arial"/>
          <w:b w:val="0"/>
          <w:sz w:val="20"/>
          <w:highlight w:val="yellow"/>
        </w:rPr>
        <w:t>Keuze</w:t>
      </w:r>
      <w:r w:rsidRPr="00AF1CB2">
        <w:rPr>
          <w:rFonts w:ascii="Arial" w:hAnsi="Arial" w:cs="Arial"/>
          <w:b w:val="0"/>
          <w:sz w:val="20"/>
        </w:rPr>
        <w:t xml:space="preserve">: Het voorverkooppercentage van </w:t>
      </w:r>
      <w:r w:rsidR="00991926" w:rsidRPr="007F260E">
        <w:rPr>
          <w:rFonts w:ascii="Arial" w:hAnsi="Arial" w:cs="Arial"/>
          <w:b w:val="0"/>
          <w:sz w:val="20"/>
        </w:rPr>
        <w:t>@</w:t>
      </w:r>
      <w:r w:rsidRPr="007F260E">
        <w:rPr>
          <w:rFonts w:ascii="Arial" w:hAnsi="Arial" w:cs="Arial"/>
          <w:b w:val="0"/>
          <w:sz w:val="20"/>
        </w:rPr>
        <w:t>%</w:t>
      </w:r>
      <w:r w:rsidR="005D4B00" w:rsidRPr="007F260E">
        <w:rPr>
          <w:rFonts w:ascii="Arial" w:hAnsi="Arial" w:cs="Arial"/>
          <w:b w:val="0"/>
          <w:sz w:val="20"/>
        </w:rPr>
        <w:t xml:space="preserve"> </w:t>
      </w:r>
      <w:r w:rsidRPr="007F260E">
        <w:rPr>
          <w:rFonts w:ascii="Arial" w:hAnsi="Arial" w:cs="Arial"/>
          <w:b w:val="0"/>
          <w:sz w:val="20"/>
        </w:rPr>
        <w:t>d</w:t>
      </w:r>
      <w:r w:rsidRPr="00AF1CB2">
        <w:rPr>
          <w:rFonts w:ascii="Arial" w:hAnsi="Arial" w:cs="Arial"/>
          <w:b w:val="0"/>
          <w:sz w:val="20"/>
        </w:rPr>
        <w:t xml:space="preserve">at door </w:t>
      </w:r>
      <w:r w:rsidR="005D4B00" w:rsidRPr="00AF1CB2">
        <w:rPr>
          <w:rFonts w:ascii="Arial" w:hAnsi="Arial" w:cs="Arial"/>
          <w:b w:val="0"/>
          <w:sz w:val="20"/>
        </w:rPr>
        <w:t xml:space="preserve">het garantiefonds waarbij de Initiatiefnemer is aangesloten wordt behaald. Dit betreft </w:t>
      </w:r>
      <w:r w:rsidR="005D4B00" w:rsidRPr="00AF1CB2">
        <w:rPr>
          <w:rFonts w:ascii="Arial" w:hAnsi="Arial" w:cs="Arial"/>
          <w:b w:val="0"/>
          <w:sz w:val="20"/>
          <w:highlight w:val="yellow"/>
        </w:rPr>
        <w:t>Keuze de SWK Garantie- en Waarborgregeling of Woningborg of BouwGarant</w:t>
      </w:r>
      <w:r w:rsidRPr="00AF1CB2">
        <w:rPr>
          <w:rFonts w:ascii="Arial" w:hAnsi="Arial" w:cs="Arial"/>
          <w:b w:val="0"/>
          <w:sz w:val="20"/>
        </w:rPr>
        <w:t>;</w:t>
      </w:r>
    </w:p>
    <w:p w14:paraId="07C26B25" w14:textId="77777777" w:rsidR="00085D73" w:rsidRPr="00AF1CB2" w:rsidRDefault="00085D73" w:rsidP="00424AE0">
      <w:pPr>
        <w:pStyle w:val="Alineanummering1"/>
        <w:numPr>
          <w:ilvl w:val="0"/>
          <w:numId w:val="17"/>
        </w:numPr>
        <w:spacing w:after="0" w:line="240" w:lineRule="auto"/>
        <w:rPr>
          <w:rFonts w:ascii="Arial" w:hAnsi="Arial" w:cs="Arial"/>
          <w:b w:val="0"/>
          <w:sz w:val="20"/>
        </w:rPr>
      </w:pPr>
      <w:r w:rsidRPr="00AF1CB2">
        <w:rPr>
          <w:rFonts w:ascii="Arial" w:hAnsi="Arial" w:cs="Arial"/>
          <w:b w:val="0"/>
          <w:sz w:val="20"/>
          <w:highlight w:val="yellow"/>
        </w:rPr>
        <w:t>Keuze</w:t>
      </w:r>
      <w:r w:rsidRPr="00AF1CB2">
        <w:rPr>
          <w:rFonts w:ascii="Arial" w:hAnsi="Arial" w:cs="Arial"/>
          <w:b w:val="0"/>
          <w:sz w:val="20"/>
        </w:rPr>
        <w:t>: De Initiatiefnemer kan beschikken over de voor het Woningbouwplan benodigde percelen;</w:t>
      </w:r>
    </w:p>
    <w:p w14:paraId="48950F02" w14:textId="77777777" w:rsidR="00085D73" w:rsidRPr="00AF1CB2" w:rsidRDefault="00085D73" w:rsidP="00424AE0">
      <w:pPr>
        <w:pStyle w:val="Alineanummering1"/>
        <w:numPr>
          <w:ilvl w:val="0"/>
          <w:numId w:val="17"/>
        </w:numPr>
        <w:spacing w:after="0" w:line="240" w:lineRule="auto"/>
        <w:rPr>
          <w:rFonts w:ascii="Arial" w:hAnsi="Arial" w:cs="Arial"/>
          <w:b w:val="0"/>
          <w:sz w:val="20"/>
        </w:rPr>
      </w:pPr>
      <w:r w:rsidRPr="00AF1CB2">
        <w:rPr>
          <w:rFonts w:ascii="Arial" w:hAnsi="Arial" w:cs="Arial"/>
          <w:b w:val="0"/>
          <w:sz w:val="20"/>
          <w:highlight w:val="yellow"/>
        </w:rPr>
        <w:t>Keuze</w:t>
      </w:r>
      <w:r w:rsidRPr="00AF1CB2">
        <w:rPr>
          <w:rFonts w:ascii="Arial" w:hAnsi="Arial" w:cs="Arial"/>
          <w:b w:val="0"/>
          <w:sz w:val="20"/>
        </w:rPr>
        <w:t>: De voor het Woningbouwplan benodigde percelen zijn Bouwrijp gemaakt;</w:t>
      </w:r>
    </w:p>
    <w:p w14:paraId="196D8BC8" w14:textId="232D6706" w:rsidR="00085D73" w:rsidRPr="00AF1CB2" w:rsidRDefault="00E31FCB" w:rsidP="00424AE0">
      <w:pPr>
        <w:pStyle w:val="Alineanummering1"/>
        <w:numPr>
          <w:ilvl w:val="0"/>
          <w:numId w:val="17"/>
        </w:numPr>
        <w:spacing w:after="0" w:line="240" w:lineRule="auto"/>
        <w:rPr>
          <w:rFonts w:ascii="Arial" w:hAnsi="Arial" w:cs="Arial"/>
          <w:b w:val="0"/>
          <w:sz w:val="20"/>
          <w:highlight w:val="yellow"/>
        </w:rPr>
      </w:pPr>
      <w:commentRangeStart w:id="35"/>
      <w:r w:rsidRPr="00AF1CB2">
        <w:rPr>
          <w:rFonts w:ascii="Arial" w:hAnsi="Arial" w:cs="Arial"/>
          <w:b w:val="0"/>
          <w:sz w:val="20"/>
          <w:highlight w:val="yellow"/>
        </w:rPr>
        <w:t>Keuze</w:t>
      </w:r>
      <w:commentRangeEnd w:id="35"/>
      <w:r w:rsidR="00F04383" w:rsidRPr="00AF1CB2">
        <w:rPr>
          <w:rStyle w:val="Verwijzingopmerking"/>
          <w:rFonts w:ascii="Arial" w:hAnsi="Arial" w:cs="Arial"/>
          <w:b w:val="0"/>
          <w:sz w:val="20"/>
          <w:szCs w:val="20"/>
        </w:rPr>
        <w:commentReference w:id="35"/>
      </w:r>
      <w:r w:rsidRPr="00AF1CB2">
        <w:rPr>
          <w:rFonts w:ascii="Arial" w:hAnsi="Arial" w:cs="Arial"/>
          <w:b w:val="0"/>
          <w:sz w:val="20"/>
        </w:rPr>
        <w:t xml:space="preserve">: </w:t>
      </w:r>
      <w:r w:rsidR="00085D73" w:rsidRPr="00AF1CB2">
        <w:rPr>
          <w:rFonts w:ascii="Arial" w:hAnsi="Arial" w:cs="Arial"/>
          <w:b w:val="0"/>
          <w:sz w:val="20"/>
        </w:rPr>
        <w:t xml:space="preserve">@  </w:t>
      </w:r>
    </w:p>
    <w:p w14:paraId="5436A86D" w14:textId="02895A3A" w:rsidR="004678A7" w:rsidRDefault="001C63BF" w:rsidP="00AF1CB2">
      <w:pPr>
        <w:pStyle w:val="Alineanummering1"/>
        <w:numPr>
          <w:ilvl w:val="0"/>
          <w:numId w:val="0"/>
        </w:numPr>
        <w:spacing w:after="0" w:line="240" w:lineRule="auto"/>
        <w:ind w:left="1021" w:hanging="1021"/>
        <w:rPr>
          <w:rFonts w:ascii="Arial" w:hAnsi="Arial" w:cs="Arial"/>
          <w:b w:val="0"/>
          <w:bCs/>
          <w:i/>
          <w:iCs/>
          <w:sz w:val="20"/>
          <w:highlight w:val="yellow"/>
          <w:u w:val="single"/>
        </w:rPr>
      </w:pPr>
      <w:r w:rsidRPr="004678A7">
        <w:rPr>
          <w:rFonts w:ascii="Arial" w:hAnsi="Arial" w:cs="Arial"/>
          <w:b w:val="0"/>
          <w:bCs/>
          <w:sz w:val="20"/>
        </w:rPr>
        <w:t>Indien niet wordt voldaan aan het bepaalde in dit artikellid dan kan de Gemeente besluiten tot (terug)wijziging van de functie/het gebruik</w:t>
      </w:r>
      <w:r w:rsidR="00345A17" w:rsidRPr="004678A7">
        <w:rPr>
          <w:rFonts w:ascii="Arial" w:hAnsi="Arial" w:cs="Arial"/>
          <w:b w:val="0"/>
          <w:bCs/>
          <w:sz w:val="20"/>
        </w:rPr>
        <w:t xml:space="preserve"> en/of intrekken van de Omgevingsvergunning</w:t>
      </w:r>
      <w:r w:rsidR="00E96D52" w:rsidRPr="004678A7">
        <w:rPr>
          <w:rFonts w:ascii="Arial" w:hAnsi="Arial" w:cs="Arial"/>
          <w:b w:val="0"/>
          <w:bCs/>
          <w:sz w:val="20"/>
        </w:rPr>
        <w:t xml:space="preserve">. De Initiatiefnemer is in dat geval niet gerechtigd tot het indienen van een verzoek om </w:t>
      </w:r>
      <w:r w:rsidR="00D67F11" w:rsidRPr="004678A7">
        <w:rPr>
          <w:rFonts w:ascii="Arial" w:hAnsi="Arial" w:cs="Arial"/>
          <w:b w:val="0"/>
          <w:bCs/>
          <w:sz w:val="20"/>
        </w:rPr>
        <w:t xml:space="preserve">nadeelcompensatie en/of </w:t>
      </w:r>
      <w:r w:rsidR="00E96D52" w:rsidRPr="004678A7">
        <w:rPr>
          <w:rFonts w:ascii="Arial" w:hAnsi="Arial" w:cs="Arial"/>
          <w:b w:val="0"/>
          <w:bCs/>
          <w:sz w:val="20"/>
        </w:rPr>
        <w:t>schadevergoeding</w:t>
      </w:r>
      <w:r w:rsidR="00D67F11" w:rsidRPr="004678A7">
        <w:rPr>
          <w:rFonts w:ascii="Arial" w:hAnsi="Arial" w:cs="Arial"/>
          <w:b w:val="0"/>
          <w:bCs/>
          <w:sz w:val="20"/>
        </w:rPr>
        <w:t xml:space="preserve"> op straffe van de boete opgenomen in </w:t>
      </w:r>
      <w:r w:rsidR="004678A7" w:rsidRPr="004678A7">
        <w:rPr>
          <w:rFonts w:ascii="Arial" w:hAnsi="Arial" w:cs="Arial"/>
          <w:b w:val="0"/>
          <w:bCs/>
          <w:sz w:val="20"/>
        </w:rPr>
        <w:t>artikel 1.</w:t>
      </w:r>
      <w:r w:rsidR="00FD15CD">
        <w:rPr>
          <w:rFonts w:ascii="Arial" w:hAnsi="Arial" w:cs="Arial"/>
          <w:b w:val="0"/>
          <w:bCs/>
          <w:sz w:val="20"/>
        </w:rPr>
        <w:t>6</w:t>
      </w:r>
      <w:r w:rsidR="004678A7" w:rsidRPr="004678A7">
        <w:rPr>
          <w:rFonts w:ascii="Arial" w:hAnsi="Arial" w:cs="Arial"/>
          <w:b w:val="0"/>
          <w:bCs/>
          <w:sz w:val="20"/>
        </w:rPr>
        <w:t xml:space="preserve"> van de </w:t>
      </w:r>
      <w:r w:rsidR="00D67F11" w:rsidRPr="004678A7">
        <w:rPr>
          <w:rFonts w:ascii="Arial" w:hAnsi="Arial" w:cs="Arial"/>
          <w:b w:val="0"/>
          <w:bCs/>
          <w:sz w:val="20"/>
        </w:rPr>
        <w:t>ABK</w:t>
      </w:r>
      <w:r w:rsidR="00345A17" w:rsidRPr="004678A7">
        <w:rPr>
          <w:rFonts w:ascii="Arial" w:hAnsi="Arial" w:cs="Arial"/>
          <w:b w:val="0"/>
          <w:bCs/>
          <w:sz w:val="20"/>
        </w:rPr>
        <w:t xml:space="preserve">. </w:t>
      </w:r>
      <w:r w:rsidR="00E96D52" w:rsidRPr="004678A7">
        <w:rPr>
          <w:rFonts w:ascii="Arial" w:hAnsi="Arial" w:cs="Arial"/>
          <w:b w:val="0"/>
          <w:bCs/>
          <w:sz w:val="20"/>
        </w:rPr>
        <w:t xml:space="preserve">  </w:t>
      </w:r>
    </w:p>
    <w:p w14:paraId="5CD510D7" w14:textId="4BD8B8CF" w:rsidR="00085D73" w:rsidRPr="00AF1CB2" w:rsidRDefault="00085D73" w:rsidP="00AF1CB2">
      <w:pPr>
        <w:pStyle w:val="Alineanummering1"/>
        <w:numPr>
          <w:ilvl w:val="0"/>
          <w:numId w:val="0"/>
        </w:numPr>
        <w:spacing w:after="0" w:line="240" w:lineRule="auto"/>
        <w:ind w:left="1021" w:hanging="1021"/>
        <w:rPr>
          <w:rFonts w:ascii="Arial" w:hAnsi="Arial" w:cs="Arial"/>
          <w:b w:val="0"/>
          <w:bCs/>
          <w:i/>
          <w:iCs/>
          <w:sz w:val="20"/>
          <w:u w:val="single"/>
        </w:rPr>
      </w:pPr>
      <w:r w:rsidRPr="00AF1CB2">
        <w:rPr>
          <w:rFonts w:ascii="Arial" w:hAnsi="Arial" w:cs="Arial"/>
          <w:b w:val="0"/>
          <w:bCs/>
          <w:i/>
          <w:iCs/>
          <w:sz w:val="20"/>
          <w:highlight w:val="yellow"/>
          <w:u w:val="single"/>
        </w:rPr>
        <w:t>Keuze Fasering</w:t>
      </w:r>
    </w:p>
    <w:p w14:paraId="74F3DE1F" w14:textId="42042F37" w:rsidR="00085D73" w:rsidRPr="00AF1CB2" w:rsidRDefault="00085D73" w:rsidP="00424AE0">
      <w:pPr>
        <w:pStyle w:val="Alineanummering1"/>
        <w:numPr>
          <w:ilvl w:val="0"/>
          <w:numId w:val="15"/>
        </w:numPr>
        <w:spacing w:after="0" w:line="240" w:lineRule="auto"/>
        <w:rPr>
          <w:rFonts w:ascii="Arial" w:hAnsi="Arial" w:cs="Arial"/>
          <w:b w:val="0"/>
          <w:bCs/>
          <w:sz w:val="20"/>
        </w:rPr>
      </w:pPr>
      <w:r w:rsidRPr="00AF1CB2">
        <w:rPr>
          <w:rFonts w:ascii="Arial" w:hAnsi="Arial" w:cs="Arial"/>
          <w:b w:val="0"/>
          <w:bCs/>
          <w:sz w:val="20"/>
        </w:rPr>
        <w:t xml:space="preserve">De Partijen zijn de volgende fasering </w:t>
      </w:r>
      <w:commentRangeStart w:id="36"/>
      <w:r w:rsidRPr="00AF1CB2">
        <w:rPr>
          <w:rFonts w:ascii="Arial" w:hAnsi="Arial" w:cs="Arial"/>
          <w:b w:val="0"/>
          <w:bCs/>
          <w:sz w:val="20"/>
        </w:rPr>
        <w:t>overeengekomen</w:t>
      </w:r>
      <w:commentRangeEnd w:id="36"/>
      <w:r w:rsidRPr="00AF1CB2">
        <w:rPr>
          <w:rStyle w:val="Verwijzingopmerking"/>
          <w:rFonts w:ascii="Arial" w:hAnsi="Arial" w:cs="Arial"/>
          <w:b w:val="0"/>
          <w:bCs/>
          <w:sz w:val="20"/>
          <w:szCs w:val="20"/>
        </w:rPr>
        <w:commentReference w:id="36"/>
      </w:r>
      <w:r w:rsidRPr="00AF1CB2">
        <w:rPr>
          <w:rFonts w:ascii="Arial" w:hAnsi="Arial" w:cs="Arial"/>
          <w:b w:val="0"/>
          <w:bCs/>
          <w:sz w:val="20"/>
        </w:rPr>
        <w:t xml:space="preserve">: @. Het in dit artikel bepaalde is op iedere fase van toepassing. </w:t>
      </w:r>
      <w:r w:rsidR="000B5C78" w:rsidRPr="00AF1CB2">
        <w:rPr>
          <w:rFonts w:ascii="Arial" w:hAnsi="Arial" w:cs="Arial"/>
          <w:b w:val="0"/>
          <w:bCs/>
          <w:sz w:val="20"/>
        </w:rPr>
        <w:t>Van een</w:t>
      </w:r>
      <w:r w:rsidR="00B30D16" w:rsidRPr="00AF1CB2">
        <w:rPr>
          <w:rFonts w:ascii="Arial" w:hAnsi="Arial" w:cs="Arial"/>
          <w:b w:val="0"/>
          <w:bCs/>
          <w:sz w:val="20"/>
        </w:rPr>
        <w:t xml:space="preserve"> (1)</w:t>
      </w:r>
      <w:r w:rsidR="000B5C78" w:rsidRPr="00AF1CB2">
        <w:rPr>
          <w:rFonts w:ascii="Arial" w:hAnsi="Arial" w:cs="Arial"/>
          <w:b w:val="0"/>
          <w:bCs/>
          <w:sz w:val="20"/>
        </w:rPr>
        <w:t xml:space="preserve"> ononderbroken bouwstroom zoals bedoeld in lid g van dit artikel is ook sprake als tussen de fasen conform de Planning enige tijd verstrijkt. </w:t>
      </w:r>
    </w:p>
    <w:p w14:paraId="4A9D392E" w14:textId="77777777" w:rsidR="00085D73" w:rsidRPr="00AF1CB2" w:rsidRDefault="00085D73" w:rsidP="00AF1CB2">
      <w:pPr>
        <w:pStyle w:val="Alineanummering1"/>
        <w:numPr>
          <w:ilvl w:val="0"/>
          <w:numId w:val="0"/>
        </w:numPr>
        <w:spacing w:after="0" w:line="240" w:lineRule="auto"/>
        <w:ind w:left="1021" w:hanging="1021"/>
        <w:rPr>
          <w:rFonts w:ascii="Arial" w:hAnsi="Arial" w:cs="Arial"/>
          <w:sz w:val="20"/>
        </w:rPr>
      </w:pPr>
    </w:p>
    <w:p w14:paraId="0CA78589" w14:textId="521320B4" w:rsidR="00085D73" w:rsidRPr="00AF1CB2" w:rsidRDefault="00085D73" w:rsidP="00AF1CB2">
      <w:pPr>
        <w:pStyle w:val="Alineanummering1"/>
        <w:numPr>
          <w:ilvl w:val="0"/>
          <w:numId w:val="0"/>
        </w:numPr>
        <w:spacing w:after="0" w:line="240" w:lineRule="auto"/>
        <w:rPr>
          <w:rFonts w:ascii="Arial" w:hAnsi="Arial" w:cs="Arial"/>
          <w:sz w:val="20"/>
          <w:u w:val="single"/>
        </w:rPr>
      </w:pPr>
      <w:r w:rsidRPr="00AF1CB2">
        <w:rPr>
          <w:rFonts w:ascii="Arial" w:hAnsi="Arial" w:cs="Arial"/>
          <w:sz w:val="20"/>
          <w:u w:val="single"/>
        </w:rPr>
        <w:t>Artikel 8</w:t>
      </w:r>
      <w:r w:rsidRPr="00AF1CB2">
        <w:rPr>
          <w:rFonts w:ascii="Arial" w:hAnsi="Arial" w:cs="Arial"/>
          <w:sz w:val="20"/>
          <w:u w:val="single"/>
        </w:rPr>
        <w:tab/>
        <w:t>Publieke Voorzieningen</w:t>
      </w:r>
    </w:p>
    <w:p w14:paraId="11BA9ADC" w14:textId="77777777" w:rsidR="00085D73" w:rsidRPr="00AF1CB2" w:rsidRDefault="00085D73" w:rsidP="00AF1CB2">
      <w:pPr>
        <w:pStyle w:val="Nummering3"/>
        <w:numPr>
          <w:ilvl w:val="0"/>
          <w:numId w:val="0"/>
        </w:numPr>
        <w:spacing w:after="0" w:line="240" w:lineRule="auto"/>
        <w:rPr>
          <w:rFonts w:ascii="Arial" w:hAnsi="Arial" w:cs="Arial"/>
          <w:sz w:val="20"/>
          <w:highlight w:val="yellow"/>
        </w:rPr>
      </w:pPr>
    </w:p>
    <w:p w14:paraId="3ED3A557" w14:textId="77777777" w:rsidR="00085D73" w:rsidRPr="00AF1CB2" w:rsidRDefault="00085D73" w:rsidP="00AF1CB2">
      <w:pPr>
        <w:pStyle w:val="Alineanummering1"/>
        <w:numPr>
          <w:ilvl w:val="0"/>
          <w:numId w:val="0"/>
        </w:numPr>
        <w:spacing w:after="0" w:line="240" w:lineRule="auto"/>
        <w:rPr>
          <w:rFonts w:ascii="Arial" w:hAnsi="Arial" w:cs="Arial"/>
          <w:b w:val="0"/>
          <w:bCs/>
          <w:i/>
          <w:iCs/>
          <w:sz w:val="20"/>
          <w:u w:val="single"/>
        </w:rPr>
      </w:pPr>
      <w:r w:rsidRPr="00AF1CB2">
        <w:rPr>
          <w:rFonts w:ascii="Arial" w:hAnsi="Arial" w:cs="Arial"/>
          <w:b w:val="0"/>
          <w:bCs/>
          <w:i/>
          <w:iCs/>
          <w:sz w:val="20"/>
          <w:highlight w:val="yellow"/>
          <w:u w:val="single"/>
        </w:rPr>
        <w:t>Keuze 1a</w:t>
      </w:r>
      <w:r w:rsidRPr="00AF1CB2">
        <w:rPr>
          <w:rFonts w:ascii="Arial" w:hAnsi="Arial" w:cs="Arial"/>
          <w:b w:val="0"/>
          <w:bCs/>
          <w:i/>
          <w:iCs/>
          <w:sz w:val="20"/>
          <w:u w:val="single"/>
        </w:rPr>
        <w:t xml:space="preserve"> Realisatie door de Gemeente:</w:t>
      </w:r>
    </w:p>
    <w:p w14:paraId="587AD604" w14:textId="77777777" w:rsidR="00085D73" w:rsidRPr="00AF1CB2" w:rsidRDefault="00085D73" w:rsidP="00424AE0">
      <w:pPr>
        <w:pStyle w:val="Nummering3"/>
        <w:numPr>
          <w:ilvl w:val="0"/>
          <w:numId w:val="23"/>
        </w:numPr>
        <w:spacing w:after="0" w:line="240" w:lineRule="auto"/>
        <w:rPr>
          <w:rFonts w:ascii="Arial" w:hAnsi="Arial" w:cs="Arial"/>
          <w:sz w:val="20"/>
        </w:rPr>
      </w:pPr>
      <w:bookmarkStart w:id="37" w:name="_Hlk194931474"/>
      <w:r w:rsidRPr="00AF1CB2">
        <w:rPr>
          <w:rFonts w:ascii="Arial" w:hAnsi="Arial" w:cs="Arial"/>
          <w:sz w:val="20"/>
        </w:rPr>
        <w:t>Ten behoeve van het Woningbouwplan zijn de volgende werken, werkzaamheden en maatregelen benodigd:</w:t>
      </w:r>
    </w:p>
    <w:p w14:paraId="7B71485E" w14:textId="73F93B9D" w:rsidR="00085D73" w:rsidRPr="00AF1CB2" w:rsidRDefault="00085D73" w:rsidP="00424AE0">
      <w:pPr>
        <w:pStyle w:val="Nummering3"/>
        <w:numPr>
          <w:ilvl w:val="0"/>
          <w:numId w:val="22"/>
        </w:numPr>
        <w:spacing w:after="0" w:line="240" w:lineRule="auto"/>
        <w:rPr>
          <w:rFonts w:ascii="Arial" w:hAnsi="Arial" w:cs="Arial"/>
          <w:sz w:val="20"/>
        </w:rPr>
      </w:pPr>
      <w:r w:rsidRPr="00AF1CB2">
        <w:rPr>
          <w:rFonts w:ascii="Arial" w:hAnsi="Arial" w:cs="Arial"/>
          <w:sz w:val="20"/>
          <w:highlight w:val="yellow"/>
        </w:rPr>
        <w:t>Keuze</w:t>
      </w:r>
      <w:r w:rsidRPr="00AF1CB2">
        <w:rPr>
          <w:rFonts w:ascii="Arial" w:hAnsi="Arial" w:cs="Arial"/>
          <w:sz w:val="20"/>
        </w:rPr>
        <w:t>: de aanleg of wijziging van (toekomstige) Openbare ruimte (</w:t>
      </w:r>
      <w:bookmarkStart w:id="38" w:name="_Hlk195082922"/>
      <w:r w:rsidRPr="007F260E">
        <w:rPr>
          <w:rFonts w:ascii="Arial" w:hAnsi="Arial" w:cs="Arial"/>
          <w:b/>
          <w:bCs/>
          <w:sz w:val="20"/>
          <w:highlight w:val="cyan"/>
        </w:rPr>
        <w:t xml:space="preserve">het </w:t>
      </w:r>
      <w:r w:rsidR="00AC0BC3" w:rsidRPr="007F260E">
        <w:rPr>
          <w:rFonts w:ascii="Arial" w:hAnsi="Arial" w:cs="Arial"/>
          <w:b/>
          <w:bCs/>
          <w:sz w:val="20"/>
          <w:highlight w:val="cyan"/>
        </w:rPr>
        <w:t>Slopen</w:t>
      </w:r>
      <w:r w:rsidR="00AC0BC3" w:rsidRPr="007F260E">
        <w:rPr>
          <w:rFonts w:ascii="Arial" w:hAnsi="Arial" w:cs="Arial"/>
          <w:sz w:val="20"/>
          <w:highlight w:val="cyan"/>
        </w:rPr>
        <w:t xml:space="preserve">, </w:t>
      </w:r>
      <w:r w:rsidRPr="007F260E">
        <w:rPr>
          <w:rFonts w:ascii="Arial" w:hAnsi="Arial" w:cs="Arial"/>
          <w:b/>
          <w:bCs/>
          <w:sz w:val="20"/>
          <w:highlight w:val="cyan"/>
        </w:rPr>
        <w:t>Bouwrijp</w:t>
      </w:r>
      <w:r w:rsidRPr="007F260E">
        <w:rPr>
          <w:rFonts w:ascii="Arial" w:hAnsi="Arial" w:cs="Arial"/>
          <w:sz w:val="20"/>
          <w:highlight w:val="cyan"/>
        </w:rPr>
        <w:t xml:space="preserve"> </w:t>
      </w:r>
      <w:r w:rsidR="00397D3C" w:rsidRPr="007F260E">
        <w:rPr>
          <w:rFonts w:ascii="Arial" w:hAnsi="Arial" w:cs="Arial"/>
          <w:b/>
          <w:bCs/>
          <w:sz w:val="20"/>
          <w:highlight w:val="cyan"/>
        </w:rPr>
        <w:t>maken</w:t>
      </w:r>
      <w:r w:rsidR="00397D3C" w:rsidRPr="007F260E">
        <w:rPr>
          <w:rFonts w:ascii="Arial" w:hAnsi="Arial" w:cs="Arial"/>
          <w:sz w:val="20"/>
        </w:rPr>
        <w:t xml:space="preserve"> </w:t>
      </w:r>
      <w:r w:rsidRPr="007F260E">
        <w:rPr>
          <w:rFonts w:ascii="Arial" w:hAnsi="Arial" w:cs="Arial"/>
          <w:sz w:val="20"/>
        </w:rPr>
        <w:t xml:space="preserve">en </w:t>
      </w:r>
      <w:r w:rsidRPr="007F260E">
        <w:rPr>
          <w:rFonts w:ascii="Arial" w:hAnsi="Arial" w:cs="Arial"/>
          <w:b/>
          <w:bCs/>
          <w:sz w:val="20"/>
          <w:highlight w:val="cyan"/>
        </w:rPr>
        <w:t>Woonrijp maken</w:t>
      </w:r>
      <w:r w:rsidR="00A83F61" w:rsidRPr="007F260E">
        <w:rPr>
          <w:rFonts w:ascii="Arial" w:hAnsi="Arial" w:cs="Arial"/>
          <w:sz w:val="20"/>
        </w:rPr>
        <w:t xml:space="preserve"> en </w:t>
      </w:r>
      <w:r w:rsidR="00835DE9" w:rsidRPr="007F260E">
        <w:rPr>
          <w:rFonts w:ascii="Arial" w:hAnsi="Arial" w:cs="Arial"/>
          <w:b/>
          <w:bCs/>
          <w:sz w:val="20"/>
          <w:highlight w:val="cyan"/>
        </w:rPr>
        <w:t>O</w:t>
      </w:r>
      <w:r w:rsidR="00A83F61" w:rsidRPr="007F260E">
        <w:rPr>
          <w:rFonts w:ascii="Arial" w:hAnsi="Arial" w:cs="Arial"/>
          <w:b/>
          <w:bCs/>
          <w:sz w:val="20"/>
          <w:highlight w:val="cyan"/>
        </w:rPr>
        <w:t>phogen/voorbelasten</w:t>
      </w:r>
      <w:bookmarkEnd w:id="38"/>
      <w:r w:rsidRPr="00AF1CB2">
        <w:rPr>
          <w:rFonts w:ascii="Arial" w:hAnsi="Arial" w:cs="Arial"/>
          <w:sz w:val="20"/>
        </w:rPr>
        <w:t>) binnen het Kostenverhaalsgebied en meer in het bijzonder @;</w:t>
      </w:r>
    </w:p>
    <w:p w14:paraId="43F23416" w14:textId="0F068A01" w:rsidR="00085D73" w:rsidRPr="00AF1CB2" w:rsidRDefault="00085D73" w:rsidP="00424AE0">
      <w:pPr>
        <w:pStyle w:val="Nummering3"/>
        <w:numPr>
          <w:ilvl w:val="0"/>
          <w:numId w:val="22"/>
        </w:numPr>
        <w:spacing w:after="0" w:line="240" w:lineRule="auto"/>
        <w:rPr>
          <w:rFonts w:ascii="Arial" w:hAnsi="Arial" w:cs="Arial"/>
          <w:sz w:val="20"/>
        </w:rPr>
      </w:pPr>
      <w:r w:rsidRPr="00AF1CB2">
        <w:rPr>
          <w:rFonts w:ascii="Arial" w:hAnsi="Arial" w:cs="Arial"/>
          <w:sz w:val="20"/>
          <w:highlight w:val="yellow"/>
        </w:rPr>
        <w:t>Keuze</w:t>
      </w:r>
      <w:r w:rsidRPr="00AF1CB2">
        <w:rPr>
          <w:rFonts w:ascii="Arial" w:hAnsi="Arial" w:cs="Arial"/>
          <w:sz w:val="20"/>
        </w:rPr>
        <w:t xml:space="preserve">: de aanleg of wijziging van </w:t>
      </w:r>
      <w:r w:rsidRPr="00397D3C">
        <w:rPr>
          <w:rFonts w:ascii="Arial" w:hAnsi="Arial" w:cs="Arial"/>
          <w:b/>
          <w:bCs/>
          <w:sz w:val="20"/>
          <w:highlight w:val="cyan"/>
        </w:rPr>
        <w:t>Bovenwijkse voorzieningen</w:t>
      </w:r>
      <w:r w:rsidRPr="00397D3C">
        <w:rPr>
          <w:rFonts w:ascii="Arial" w:hAnsi="Arial" w:cs="Arial"/>
          <w:sz w:val="20"/>
        </w:rPr>
        <w:t xml:space="preserve"> </w:t>
      </w:r>
      <w:r w:rsidRPr="00AF1CB2">
        <w:rPr>
          <w:rFonts w:ascii="Arial" w:hAnsi="Arial" w:cs="Arial"/>
          <w:sz w:val="20"/>
        </w:rPr>
        <w:t>(</w:t>
      </w:r>
      <w:r w:rsidR="00A83F61" w:rsidRPr="007F260E">
        <w:rPr>
          <w:rFonts w:ascii="Arial" w:hAnsi="Arial" w:cs="Arial"/>
          <w:b/>
          <w:bCs/>
          <w:sz w:val="20"/>
          <w:highlight w:val="cyan"/>
        </w:rPr>
        <w:t>het Slopen</w:t>
      </w:r>
      <w:r w:rsidR="00A83F61" w:rsidRPr="007F260E">
        <w:rPr>
          <w:rFonts w:ascii="Arial" w:hAnsi="Arial" w:cs="Arial"/>
          <w:sz w:val="20"/>
          <w:highlight w:val="cyan"/>
        </w:rPr>
        <w:t xml:space="preserve">, </w:t>
      </w:r>
      <w:r w:rsidR="00A83F61" w:rsidRPr="007F260E">
        <w:rPr>
          <w:rFonts w:ascii="Arial" w:hAnsi="Arial" w:cs="Arial"/>
          <w:b/>
          <w:bCs/>
          <w:sz w:val="20"/>
          <w:highlight w:val="cyan"/>
        </w:rPr>
        <w:t>Bouwrijp</w:t>
      </w:r>
      <w:r w:rsidR="00397D3C" w:rsidRPr="007F260E">
        <w:rPr>
          <w:rFonts w:ascii="Arial" w:hAnsi="Arial" w:cs="Arial"/>
          <w:b/>
          <w:bCs/>
          <w:sz w:val="20"/>
          <w:highlight w:val="cyan"/>
        </w:rPr>
        <w:t xml:space="preserve"> maken</w:t>
      </w:r>
      <w:r w:rsidR="00A83F61" w:rsidRPr="00AF1CB2">
        <w:rPr>
          <w:rFonts w:ascii="Arial" w:hAnsi="Arial" w:cs="Arial"/>
          <w:sz w:val="20"/>
        </w:rPr>
        <w:t xml:space="preserve"> en </w:t>
      </w:r>
      <w:r w:rsidR="00A83F61" w:rsidRPr="007F260E">
        <w:rPr>
          <w:rFonts w:ascii="Arial" w:hAnsi="Arial" w:cs="Arial"/>
          <w:b/>
          <w:bCs/>
          <w:sz w:val="20"/>
          <w:highlight w:val="cyan"/>
        </w:rPr>
        <w:t>Woonrijp maken</w:t>
      </w:r>
      <w:r w:rsidR="00A83F61" w:rsidRPr="00AF1CB2">
        <w:rPr>
          <w:rFonts w:ascii="Arial" w:hAnsi="Arial" w:cs="Arial"/>
          <w:sz w:val="20"/>
        </w:rPr>
        <w:t xml:space="preserve"> en </w:t>
      </w:r>
      <w:r w:rsidR="00835DE9" w:rsidRPr="007F260E">
        <w:rPr>
          <w:rFonts w:ascii="Arial" w:hAnsi="Arial" w:cs="Arial"/>
          <w:b/>
          <w:bCs/>
          <w:sz w:val="20"/>
          <w:highlight w:val="cyan"/>
        </w:rPr>
        <w:t>O</w:t>
      </w:r>
      <w:r w:rsidR="00A83F61" w:rsidRPr="007F260E">
        <w:rPr>
          <w:rFonts w:ascii="Arial" w:hAnsi="Arial" w:cs="Arial"/>
          <w:b/>
          <w:bCs/>
          <w:sz w:val="20"/>
          <w:highlight w:val="cyan"/>
        </w:rPr>
        <w:t>phogen/voorbelasten</w:t>
      </w:r>
      <w:r w:rsidRPr="00AF1CB2">
        <w:rPr>
          <w:rFonts w:ascii="Arial" w:hAnsi="Arial" w:cs="Arial"/>
          <w:sz w:val="20"/>
        </w:rPr>
        <w:t xml:space="preserve">) </w:t>
      </w:r>
      <w:r w:rsidRPr="00AF1CB2">
        <w:rPr>
          <w:rFonts w:ascii="Arial" w:hAnsi="Arial" w:cs="Arial"/>
          <w:sz w:val="20"/>
          <w:highlight w:val="yellow"/>
        </w:rPr>
        <w:t>binnen en/of buiten</w:t>
      </w:r>
      <w:r w:rsidRPr="00AF1CB2">
        <w:rPr>
          <w:rFonts w:ascii="Arial" w:hAnsi="Arial" w:cs="Arial"/>
          <w:sz w:val="20"/>
        </w:rPr>
        <w:t xml:space="preserve"> het Kostenverhaalsgebied en meer in het </w:t>
      </w:r>
      <w:commentRangeStart w:id="39"/>
      <w:r w:rsidRPr="00AF1CB2">
        <w:rPr>
          <w:rFonts w:ascii="Arial" w:hAnsi="Arial" w:cs="Arial"/>
          <w:sz w:val="20"/>
        </w:rPr>
        <w:t>bijzonder</w:t>
      </w:r>
      <w:commentRangeEnd w:id="39"/>
      <w:r w:rsidR="00B06E1F" w:rsidRPr="00AF1CB2">
        <w:rPr>
          <w:rStyle w:val="Verwijzingopmerking"/>
          <w:rFonts w:ascii="Arial" w:hAnsi="Arial" w:cs="Arial"/>
          <w:sz w:val="20"/>
          <w:szCs w:val="20"/>
        </w:rPr>
        <w:commentReference w:id="39"/>
      </w:r>
      <w:r w:rsidRPr="00AF1CB2">
        <w:rPr>
          <w:rFonts w:ascii="Arial" w:hAnsi="Arial" w:cs="Arial"/>
          <w:sz w:val="20"/>
        </w:rPr>
        <w:t xml:space="preserve"> @;</w:t>
      </w:r>
    </w:p>
    <w:p w14:paraId="3DC5063C" w14:textId="77777777" w:rsidR="00085D73" w:rsidRPr="00AF1CB2" w:rsidRDefault="00085D73" w:rsidP="00424AE0">
      <w:pPr>
        <w:pStyle w:val="Nummering3"/>
        <w:numPr>
          <w:ilvl w:val="0"/>
          <w:numId w:val="22"/>
        </w:numPr>
        <w:spacing w:after="0" w:line="240" w:lineRule="auto"/>
        <w:rPr>
          <w:rFonts w:ascii="Arial" w:hAnsi="Arial" w:cs="Arial"/>
          <w:sz w:val="20"/>
        </w:rPr>
      </w:pPr>
      <w:r w:rsidRPr="00AF1CB2">
        <w:rPr>
          <w:rFonts w:ascii="Arial" w:hAnsi="Arial" w:cs="Arial"/>
          <w:sz w:val="20"/>
          <w:highlight w:val="yellow"/>
        </w:rPr>
        <w:t>Keuze</w:t>
      </w:r>
      <w:r w:rsidRPr="00AF1CB2">
        <w:rPr>
          <w:rFonts w:ascii="Arial" w:hAnsi="Arial" w:cs="Arial"/>
          <w:sz w:val="20"/>
        </w:rPr>
        <w:t xml:space="preserve">: de compensatie van natuurwaarden en/of groenvoorzieningen en/of watervoorzieningen die verloren gaan door het Woningbouwplan en meer in het </w:t>
      </w:r>
      <w:commentRangeStart w:id="40"/>
      <w:r w:rsidRPr="00AF1CB2">
        <w:rPr>
          <w:rFonts w:ascii="Arial" w:hAnsi="Arial" w:cs="Arial"/>
          <w:sz w:val="20"/>
        </w:rPr>
        <w:t>bijzonder</w:t>
      </w:r>
      <w:commentRangeEnd w:id="40"/>
      <w:r w:rsidR="00397D3C" w:rsidRPr="00AF1CB2">
        <w:rPr>
          <w:rStyle w:val="Verwijzingopmerking"/>
          <w:rFonts w:ascii="Arial" w:hAnsi="Arial" w:cs="Arial"/>
          <w:sz w:val="20"/>
          <w:szCs w:val="20"/>
        </w:rPr>
        <w:commentReference w:id="40"/>
      </w:r>
      <w:r w:rsidRPr="00AF1CB2">
        <w:rPr>
          <w:rFonts w:ascii="Arial" w:hAnsi="Arial" w:cs="Arial"/>
          <w:sz w:val="20"/>
        </w:rPr>
        <w:t xml:space="preserve"> @.</w:t>
      </w:r>
    </w:p>
    <w:p w14:paraId="4A8D0842" w14:textId="77777777" w:rsidR="00085D73" w:rsidRPr="00AF1CB2" w:rsidRDefault="00085D73" w:rsidP="00AF1CB2">
      <w:pPr>
        <w:pStyle w:val="Nummering3"/>
        <w:numPr>
          <w:ilvl w:val="0"/>
          <w:numId w:val="0"/>
        </w:numPr>
        <w:spacing w:after="0" w:line="240" w:lineRule="auto"/>
        <w:ind w:left="360"/>
        <w:rPr>
          <w:rFonts w:ascii="Arial" w:hAnsi="Arial" w:cs="Arial"/>
          <w:sz w:val="20"/>
        </w:rPr>
      </w:pPr>
      <w:r w:rsidRPr="00AF1CB2">
        <w:rPr>
          <w:rFonts w:ascii="Arial" w:hAnsi="Arial" w:cs="Arial"/>
          <w:sz w:val="20"/>
        </w:rPr>
        <w:t>De bovengenoemde werken, werkzaamheden en maatregelen hierna ook samen te noemen: “</w:t>
      </w:r>
      <w:r w:rsidRPr="00AF1CB2">
        <w:rPr>
          <w:rFonts w:ascii="Arial" w:hAnsi="Arial" w:cs="Arial"/>
          <w:b/>
          <w:bCs/>
          <w:sz w:val="20"/>
          <w:highlight w:val="cyan"/>
        </w:rPr>
        <w:t>de Publieke Voorzieningen</w:t>
      </w:r>
      <w:r w:rsidRPr="00AF1CB2">
        <w:rPr>
          <w:rFonts w:ascii="Arial" w:hAnsi="Arial" w:cs="Arial"/>
          <w:sz w:val="20"/>
        </w:rPr>
        <w:t>”.</w:t>
      </w:r>
    </w:p>
    <w:p w14:paraId="5CA5BD14" w14:textId="77777777" w:rsidR="00397D3C" w:rsidRDefault="00085D73" w:rsidP="00424AE0">
      <w:pPr>
        <w:pStyle w:val="Alineanummering1"/>
        <w:numPr>
          <w:ilvl w:val="0"/>
          <w:numId w:val="23"/>
        </w:numPr>
        <w:spacing w:after="0" w:line="240" w:lineRule="auto"/>
        <w:rPr>
          <w:rFonts w:ascii="Arial" w:hAnsi="Arial" w:cs="Arial"/>
          <w:b w:val="0"/>
          <w:bCs/>
          <w:sz w:val="20"/>
        </w:rPr>
      </w:pPr>
      <w:r w:rsidRPr="00AF1CB2">
        <w:rPr>
          <w:rFonts w:ascii="Arial" w:hAnsi="Arial" w:cs="Arial"/>
          <w:b w:val="0"/>
          <w:bCs/>
          <w:sz w:val="20"/>
        </w:rPr>
        <w:t xml:space="preserve">De Publieke Voorzieningen worden door (of in opdracht van) de Gemeente gerealiseerd. </w:t>
      </w:r>
    </w:p>
    <w:p w14:paraId="5165FE9C" w14:textId="77777777" w:rsidR="006659AD" w:rsidRDefault="006659AD" w:rsidP="006659AD">
      <w:pPr>
        <w:pStyle w:val="Alineanummering1"/>
        <w:numPr>
          <w:ilvl w:val="0"/>
          <w:numId w:val="0"/>
        </w:numPr>
        <w:spacing w:after="0" w:line="240" w:lineRule="auto"/>
        <w:rPr>
          <w:rFonts w:ascii="Arial" w:hAnsi="Arial" w:cs="Arial"/>
          <w:b w:val="0"/>
          <w:bCs/>
          <w:sz w:val="20"/>
        </w:rPr>
      </w:pPr>
    </w:p>
    <w:p w14:paraId="11E157D9" w14:textId="65E418C7" w:rsidR="006659AD" w:rsidRPr="006659AD" w:rsidRDefault="006659AD" w:rsidP="006659AD">
      <w:pPr>
        <w:pStyle w:val="Alineanummering1"/>
        <w:numPr>
          <w:ilvl w:val="0"/>
          <w:numId w:val="0"/>
        </w:numPr>
        <w:spacing w:after="0" w:line="240" w:lineRule="auto"/>
        <w:rPr>
          <w:rFonts w:ascii="Arial" w:hAnsi="Arial" w:cs="Arial"/>
          <w:b w:val="0"/>
          <w:bCs/>
          <w:i/>
          <w:iCs/>
          <w:sz w:val="20"/>
          <w:u w:val="single"/>
        </w:rPr>
      </w:pPr>
      <w:r w:rsidRPr="006659AD">
        <w:rPr>
          <w:rFonts w:ascii="Arial" w:hAnsi="Arial" w:cs="Arial"/>
          <w:b w:val="0"/>
          <w:bCs/>
          <w:i/>
          <w:iCs/>
          <w:sz w:val="20"/>
          <w:u w:val="single"/>
        </w:rPr>
        <w:t>(toekomstige) Openbare ruimte</w:t>
      </w:r>
    </w:p>
    <w:p w14:paraId="1F82AB5D" w14:textId="3FCA5D31" w:rsidR="00085D73" w:rsidRPr="00AF1CB2" w:rsidRDefault="00085D73" w:rsidP="00424AE0">
      <w:pPr>
        <w:pStyle w:val="Alineanummering1"/>
        <w:numPr>
          <w:ilvl w:val="0"/>
          <w:numId w:val="23"/>
        </w:numPr>
        <w:spacing w:after="0" w:line="240" w:lineRule="auto"/>
        <w:rPr>
          <w:rFonts w:ascii="Arial" w:hAnsi="Arial" w:cs="Arial"/>
          <w:b w:val="0"/>
          <w:bCs/>
          <w:sz w:val="20"/>
        </w:rPr>
      </w:pPr>
      <w:r w:rsidRPr="00AF1CB2">
        <w:rPr>
          <w:rFonts w:ascii="Arial" w:hAnsi="Arial" w:cs="Arial"/>
          <w:b w:val="0"/>
          <w:sz w:val="20"/>
        </w:rPr>
        <w:t xml:space="preserve">De Gemeente is verplicht om binnen @ maanden na oplevering van het Woningbouwplan te starten met </w:t>
      </w:r>
      <w:r w:rsidR="00397D3C">
        <w:rPr>
          <w:rFonts w:ascii="Arial" w:hAnsi="Arial" w:cs="Arial"/>
          <w:b w:val="0"/>
          <w:sz w:val="20"/>
        </w:rPr>
        <w:t xml:space="preserve">het Woonrijp maken </w:t>
      </w:r>
      <w:r w:rsidR="006659AD">
        <w:rPr>
          <w:rFonts w:ascii="Arial" w:hAnsi="Arial" w:cs="Arial"/>
          <w:b w:val="0"/>
          <w:sz w:val="20"/>
        </w:rPr>
        <w:t xml:space="preserve">van de (toekomstige) Openbare ruimte </w:t>
      </w:r>
      <w:r w:rsidRPr="00AF1CB2">
        <w:rPr>
          <w:rFonts w:ascii="Arial" w:hAnsi="Arial" w:cs="Arial"/>
          <w:b w:val="0"/>
          <w:sz w:val="20"/>
        </w:rPr>
        <w:t xml:space="preserve">en deze </w:t>
      </w:r>
      <w:r w:rsidR="00397D3C">
        <w:rPr>
          <w:rFonts w:ascii="Arial" w:hAnsi="Arial" w:cs="Arial"/>
          <w:b w:val="0"/>
          <w:sz w:val="20"/>
        </w:rPr>
        <w:t xml:space="preserve">werkzaamheden </w:t>
      </w:r>
      <w:r w:rsidRPr="00AF1CB2">
        <w:rPr>
          <w:rFonts w:ascii="Arial" w:hAnsi="Arial" w:cs="Arial"/>
          <w:b w:val="0"/>
          <w:sz w:val="20"/>
        </w:rPr>
        <w:t xml:space="preserve">vervolgens in </w:t>
      </w:r>
      <w:r w:rsidR="00EB6979" w:rsidRPr="00AF1CB2">
        <w:rPr>
          <w:rFonts w:ascii="Arial" w:hAnsi="Arial" w:cs="Arial"/>
          <w:b w:val="0"/>
          <w:sz w:val="20"/>
        </w:rPr>
        <w:t>een</w:t>
      </w:r>
      <w:r w:rsidRPr="00AF1CB2">
        <w:rPr>
          <w:rFonts w:ascii="Arial" w:hAnsi="Arial" w:cs="Arial"/>
          <w:b w:val="0"/>
          <w:sz w:val="20"/>
        </w:rPr>
        <w:t xml:space="preserve"> (1) </w:t>
      </w:r>
      <w:r w:rsidR="00EB6979" w:rsidRPr="00AF1CB2">
        <w:rPr>
          <w:rFonts w:ascii="Arial" w:hAnsi="Arial" w:cs="Arial"/>
          <w:b w:val="0"/>
          <w:sz w:val="20"/>
        </w:rPr>
        <w:t xml:space="preserve">aaneengesloten </w:t>
      </w:r>
      <w:r w:rsidRPr="00AF1CB2">
        <w:rPr>
          <w:rFonts w:ascii="Arial" w:hAnsi="Arial" w:cs="Arial"/>
          <w:b w:val="0"/>
          <w:sz w:val="20"/>
        </w:rPr>
        <w:t xml:space="preserve">bouwstroom </w:t>
      </w:r>
      <w:r w:rsidR="006659AD">
        <w:rPr>
          <w:rFonts w:ascii="Arial" w:hAnsi="Arial" w:cs="Arial"/>
          <w:b w:val="0"/>
          <w:sz w:val="20"/>
        </w:rPr>
        <w:t xml:space="preserve">(tijdig) conform de Planning </w:t>
      </w:r>
      <w:r w:rsidRPr="00AF1CB2">
        <w:rPr>
          <w:rFonts w:ascii="Arial" w:hAnsi="Arial" w:cs="Arial"/>
          <w:b w:val="0"/>
          <w:sz w:val="20"/>
        </w:rPr>
        <w:t>te voltooien</w:t>
      </w:r>
      <w:r w:rsidR="006659AD">
        <w:rPr>
          <w:rFonts w:ascii="Arial" w:hAnsi="Arial" w:cs="Arial"/>
          <w:b w:val="0"/>
          <w:sz w:val="20"/>
        </w:rPr>
        <w:t xml:space="preserve">. </w:t>
      </w:r>
      <w:r w:rsidRPr="00AF1CB2">
        <w:rPr>
          <w:rFonts w:ascii="Arial" w:hAnsi="Arial" w:cs="Arial"/>
          <w:b w:val="0"/>
          <w:bCs/>
          <w:sz w:val="20"/>
        </w:rPr>
        <w:t>De kosten daarvan zijn voor rekening van de Initiatiefnemer en zijn vervat in de kosten en bijdragen genoemd</w:t>
      </w:r>
      <w:r w:rsidRPr="00AF1CB2">
        <w:rPr>
          <w:rFonts w:ascii="Arial" w:hAnsi="Arial" w:cs="Arial"/>
          <w:b w:val="0"/>
          <w:sz w:val="20"/>
        </w:rPr>
        <w:t xml:space="preserve"> in </w:t>
      </w:r>
      <w:r w:rsidRPr="00AF1CB2">
        <w:rPr>
          <w:rFonts w:ascii="Arial" w:hAnsi="Arial" w:cs="Arial"/>
          <w:b w:val="0"/>
          <w:sz w:val="20"/>
          <w:u w:val="single"/>
        </w:rPr>
        <w:t>artikel 1</w:t>
      </w:r>
      <w:r w:rsidR="00D04D3F">
        <w:rPr>
          <w:rFonts w:ascii="Arial" w:hAnsi="Arial" w:cs="Arial"/>
          <w:b w:val="0"/>
          <w:sz w:val="20"/>
          <w:u w:val="single"/>
        </w:rPr>
        <w:t>2</w:t>
      </w:r>
      <w:r w:rsidRPr="00AF1CB2">
        <w:rPr>
          <w:rFonts w:ascii="Arial" w:hAnsi="Arial" w:cs="Arial"/>
          <w:b w:val="0"/>
          <w:sz w:val="20"/>
        </w:rPr>
        <w:t xml:space="preserve"> van deze Overeenkomst en </w:t>
      </w:r>
      <w:r w:rsidR="006C1EFF">
        <w:rPr>
          <w:rFonts w:ascii="Arial" w:hAnsi="Arial" w:cs="Arial"/>
          <w:b w:val="0"/>
          <w:sz w:val="20"/>
        </w:rPr>
        <w:t>de</w:t>
      </w:r>
      <w:r w:rsidR="00EB6979" w:rsidRPr="00AF1CB2">
        <w:rPr>
          <w:rFonts w:ascii="Arial" w:hAnsi="Arial" w:cs="Arial"/>
          <w:b w:val="0"/>
          <w:sz w:val="20"/>
        </w:rPr>
        <w:t xml:space="preserve"> Kostenverhaalsmod</w:t>
      </w:r>
      <w:r w:rsidR="006C1EFF">
        <w:rPr>
          <w:rFonts w:ascii="Arial" w:hAnsi="Arial" w:cs="Arial"/>
          <w:b w:val="0"/>
          <w:sz w:val="20"/>
        </w:rPr>
        <w:t>ule</w:t>
      </w:r>
      <w:r w:rsidRPr="00AF1CB2">
        <w:rPr>
          <w:rFonts w:ascii="Arial" w:hAnsi="Arial" w:cs="Arial"/>
          <w:b w:val="0"/>
          <w:sz w:val="20"/>
        </w:rPr>
        <w:t>. De betaling van deze kosten en bijdragen wordt ook geregeld in artikel 1</w:t>
      </w:r>
      <w:r w:rsidR="00D04D3F">
        <w:rPr>
          <w:rFonts w:ascii="Arial" w:hAnsi="Arial" w:cs="Arial"/>
          <w:b w:val="0"/>
          <w:sz w:val="20"/>
        </w:rPr>
        <w:t>2</w:t>
      </w:r>
      <w:r w:rsidRPr="00AF1CB2">
        <w:rPr>
          <w:rFonts w:ascii="Arial" w:hAnsi="Arial" w:cs="Arial"/>
          <w:b w:val="0"/>
          <w:sz w:val="20"/>
        </w:rPr>
        <w:t>.</w:t>
      </w:r>
    </w:p>
    <w:bookmarkEnd w:id="37"/>
    <w:p w14:paraId="72F4CB06" w14:textId="2799A615" w:rsidR="00085D73" w:rsidRPr="00AF1CB2" w:rsidRDefault="00085D73" w:rsidP="00424AE0">
      <w:pPr>
        <w:pStyle w:val="Alineanummering2"/>
        <w:numPr>
          <w:ilvl w:val="0"/>
          <w:numId w:val="23"/>
        </w:numPr>
        <w:spacing w:after="0" w:line="240" w:lineRule="auto"/>
        <w:rPr>
          <w:rFonts w:ascii="Arial" w:hAnsi="Arial" w:cs="Arial"/>
          <w:sz w:val="20"/>
        </w:rPr>
      </w:pPr>
      <w:r w:rsidRPr="00AF1CB2">
        <w:rPr>
          <w:rFonts w:ascii="Arial" w:hAnsi="Arial" w:cs="Arial"/>
          <w:sz w:val="20"/>
        </w:rPr>
        <w:t xml:space="preserve">De voorgenomen wijze van materialisatie </w:t>
      </w:r>
      <w:bookmarkStart w:id="41" w:name="_Hlk196167027"/>
      <w:r w:rsidRPr="00AF1CB2">
        <w:rPr>
          <w:rFonts w:ascii="Arial" w:hAnsi="Arial" w:cs="Arial"/>
          <w:sz w:val="20"/>
        </w:rPr>
        <w:t xml:space="preserve">van de </w:t>
      </w:r>
      <w:r w:rsidR="006659AD">
        <w:rPr>
          <w:rFonts w:ascii="Arial" w:hAnsi="Arial" w:cs="Arial"/>
          <w:sz w:val="20"/>
        </w:rPr>
        <w:t>(toekomstige) Openbare ruimte</w:t>
      </w:r>
      <w:r w:rsidRPr="00AF1CB2">
        <w:rPr>
          <w:rFonts w:ascii="Arial" w:hAnsi="Arial" w:cs="Arial"/>
          <w:sz w:val="20"/>
        </w:rPr>
        <w:t xml:space="preserve"> </w:t>
      </w:r>
      <w:bookmarkEnd w:id="41"/>
      <w:r w:rsidRPr="00AF1CB2">
        <w:rPr>
          <w:rFonts w:ascii="Arial" w:hAnsi="Arial" w:cs="Arial"/>
          <w:sz w:val="20"/>
        </w:rPr>
        <w:t>wordt door de Gemeente ter afstemming voorgelegd aan de Initiatiefnemer. De</w:t>
      </w:r>
      <w:r w:rsidR="006659AD">
        <w:rPr>
          <w:rFonts w:ascii="Arial" w:hAnsi="Arial" w:cs="Arial"/>
          <w:sz w:val="20"/>
        </w:rPr>
        <w:t xml:space="preserve"> materialisatie </w:t>
      </w:r>
      <w:r w:rsidRPr="00AF1CB2">
        <w:rPr>
          <w:rFonts w:ascii="Arial" w:hAnsi="Arial" w:cs="Arial"/>
          <w:sz w:val="20"/>
        </w:rPr>
        <w:t>dien</w:t>
      </w:r>
      <w:r w:rsidR="006659AD">
        <w:rPr>
          <w:rFonts w:ascii="Arial" w:hAnsi="Arial" w:cs="Arial"/>
          <w:sz w:val="20"/>
        </w:rPr>
        <w:t>t</w:t>
      </w:r>
      <w:r w:rsidRPr="00AF1CB2">
        <w:rPr>
          <w:rFonts w:ascii="Arial" w:hAnsi="Arial" w:cs="Arial"/>
          <w:sz w:val="20"/>
        </w:rPr>
        <w:t xml:space="preserve"> te passen binnen de gemeentelijke </w:t>
      </w:r>
      <w:r w:rsidRPr="00AF1CB2">
        <w:rPr>
          <w:rFonts w:ascii="Arial" w:hAnsi="Arial" w:cs="Arial"/>
          <w:sz w:val="20"/>
          <w:highlight w:val="yellow"/>
        </w:rPr>
        <w:t>Leidraad Inrichting Openbare Ruimte @ (</w:t>
      </w:r>
      <w:commentRangeStart w:id="42"/>
      <w:r w:rsidRPr="00AF1CB2">
        <w:rPr>
          <w:rFonts w:ascii="Arial" w:hAnsi="Arial" w:cs="Arial"/>
          <w:b/>
          <w:bCs/>
          <w:sz w:val="20"/>
          <w:highlight w:val="yellow"/>
        </w:rPr>
        <w:t>Bijlage</w:t>
      </w:r>
      <w:commentRangeEnd w:id="42"/>
      <w:r w:rsidR="00EB6979" w:rsidRPr="00AF1CB2">
        <w:rPr>
          <w:rStyle w:val="Verwijzingopmerking"/>
          <w:rFonts w:ascii="Arial" w:hAnsi="Arial" w:cs="Arial"/>
          <w:b/>
          <w:bCs/>
          <w:sz w:val="20"/>
          <w:szCs w:val="20"/>
          <w:highlight w:val="yellow"/>
        </w:rPr>
        <w:commentReference w:id="42"/>
      </w:r>
      <w:r w:rsidRPr="00AF1CB2">
        <w:rPr>
          <w:rFonts w:ascii="Arial" w:hAnsi="Arial" w:cs="Arial"/>
          <w:b/>
          <w:bCs/>
          <w:sz w:val="20"/>
          <w:highlight w:val="yellow"/>
        </w:rPr>
        <w:t xml:space="preserve"> @</w:t>
      </w:r>
      <w:r w:rsidRPr="00AF1CB2">
        <w:rPr>
          <w:rFonts w:ascii="Arial" w:hAnsi="Arial" w:cs="Arial"/>
          <w:sz w:val="20"/>
          <w:highlight w:val="yellow"/>
        </w:rPr>
        <w:t>)</w:t>
      </w:r>
      <w:r w:rsidRPr="00AF1CB2">
        <w:rPr>
          <w:rFonts w:ascii="Arial" w:hAnsi="Arial" w:cs="Arial"/>
          <w:sz w:val="20"/>
        </w:rPr>
        <w:t xml:space="preserve">. </w:t>
      </w:r>
      <w:bookmarkStart w:id="43" w:name="_Hlk65946902"/>
      <w:bookmarkStart w:id="44" w:name="_Hlk194932244"/>
      <w:r w:rsidRPr="00AF1CB2">
        <w:rPr>
          <w:rFonts w:ascii="Arial" w:hAnsi="Arial" w:cs="Arial"/>
          <w:sz w:val="20"/>
        </w:rPr>
        <w:t xml:space="preserve">In het Inrichtingsplan </w:t>
      </w:r>
      <w:bookmarkEnd w:id="43"/>
      <w:r w:rsidRPr="00AF1CB2">
        <w:rPr>
          <w:rFonts w:ascii="Arial" w:hAnsi="Arial" w:cs="Arial"/>
          <w:sz w:val="20"/>
        </w:rPr>
        <w:t>Openbare ruimte (</w:t>
      </w:r>
      <w:r w:rsidRPr="00AF1CB2">
        <w:rPr>
          <w:rFonts w:ascii="Arial" w:hAnsi="Arial" w:cs="Arial"/>
          <w:b/>
          <w:bCs/>
          <w:sz w:val="20"/>
        </w:rPr>
        <w:t>Bijlage @</w:t>
      </w:r>
      <w:r w:rsidRPr="00AF1CB2">
        <w:rPr>
          <w:rFonts w:ascii="Arial" w:hAnsi="Arial" w:cs="Arial"/>
          <w:sz w:val="20"/>
        </w:rPr>
        <w:t xml:space="preserve">) </w:t>
      </w:r>
      <w:r w:rsidR="006659AD">
        <w:rPr>
          <w:rFonts w:ascii="Arial" w:hAnsi="Arial" w:cs="Arial"/>
          <w:sz w:val="20"/>
        </w:rPr>
        <w:t>is de (toekomstige) Openbare ruimte</w:t>
      </w:r>
      <w:r w:rsidRPr="00AF1CB2">
        <w:rPr>
          <w:rFonts w:ascii="Arial" w:hAnsi="Arial" w:cs="Arial"/>
          <w:sz w:val="20"/>
        </w:rPr>
        <w:t xml:space="preserve"> nader geconcretiseerd. </w:t>
      </w:r>
      <w:bookmarkEnd w:id="44"/>
    </w:p>
    <w:p w14:paraId="341DA6E2" w14:textId="56562FA3" w:rsidR="00085D73" w:rsidRPr="00AF1CB2" w:rsidRDefault="00085D73" w:rsidP="00424AE0">
      <w:pPr>
        <w:pStyle w:val="Alineanummering2"/>
        <w:numPr>
          <w:ilvl w:val="0"/>
          <w:numId w:val="23"/>
        </w:numPr>
        <w:spacing w:after="0" w:line="240" w:lineRule="auto"/>
        <w:rPr>
          <w:rFonts w:ascii="Arial" w:hAnsi="Arial" w:cs="Arial"/>
          <w:sz w:val="20"/>
        </w:rPr>
      </w:pPr>
      <w:r w:rsidRPr="00AF1CB2">
        <w:rPr>
          <w:rFonts w:ascii="Arial" w:hAnsi="Arial" w:cs="Arial"/>
          <w:sz w:val="20"/>
          <w:highlight w:val="yellow"/>
        </w:rPr>
        <w:t xml:space="preserve">Het Inkoop- en Aanbestedingsbeleid @ d.d. @ </w:t>
      </w:r>
      <w:r w:rsidR="00EB6979" w:rsidRPr="00AF1CB2">
        <w:rPr>
          <w:rFonts w:ascii="Arial" w:hAnsi="Arial" w:cs="Arial"/>
          <w:sz w:val="20"/>
          <w:highlight w:val="yellow"/>
        </w:rPr>
        <w:t>(</w:t>
      </w:r>
      <w:commentRangeStart w:id="45"/>
      <w:r w:rsidR="00EB6979" w:rsidRPr="00AF1CB2">
        <w:rPr>
          <w:rFonts w:ascii="Arial" w:hAnsi="Arial" w:cs="Arial"/>
          <w:b/>
          <w:bCs/>
          <w:sz w:val="20"/>
          <w:highlight w:val="yellow"/>
        </w:rPr>
        <w:t>Bijlage</w:t>
      </w:r>
      <w:commentRangeEnd w:id="45"/>
      <w:r w:rsidR="00EB6979" w:rsidRPr="00AF1CB2">
        <w:rPr>
          <w:rStyle w:val="Verwijzingopmerking"/>
          <w:rFonts w:ascii="Arial" w:hAnsi="Arial" w:cs="Arial"/>
          <w:b/>
          <w:bCs/>
          <w:sz w:val="20"/>
          <w:szCs w:val="20"/>
          <w:highlight w:val="yellow"/>
        </w:rPr>
        <w:commentReference w:id="45"/>
      </w:r>
      <w:r w:rsidR="00EB6979" w:rsidRPr="00AF1CB2">
        <w:rPr>
          <w:rFonts w:ascii="Arial" w:hAnsi="Arial" w:cs="Arial"/>
          <w:b/>
          <w:bCs/>
          <w:sz w:val="20"/>
          <w:highlight w:val="yellow"/>
        </w:rPr>
        <w:t xml:space="preserve"> @</w:t>
      </w:r>
      <w:r w:rsidR="00EB6979" w:rsidRPr="00AF1CB2">
        <w:rPr>
          <w:rFonts w:ascii="Arial" w:hAnsi="Arial" w:cs="Arial"/>
          <w:sz w:val="20"/>
          <w:highlight w:val="yellow"/>
        </w:rPr>
        <w:t>)</w:t>
      </w:r>
      <w:r w:rsidR="00EB6979" w:rsidRPr="00AF1CB2">
        <w:rPr>
          <w:rFonts w:ascii="Arial" w:hAnsi="Arial" w:cs="Arial"/>
          <w:sz w:val="20"/>
        </w:rPr>
        <w:t xml:space="preserve"> </w:t>
      </w:r>
      <w:r w:rsidRPr="00AF1CB2">
        <w:rPr>
          <w:rFonts w:ascii="Arial" w:hAnsi="Arial" w:cs="Arial"/>
          <w:sz w:val="20"/>
        </w:rPr>
        <w:t xml:space="preserve">is van toepassing. </w:t>
      </w:r>
    </w:p>
    <w:p w14:paraId="38179734" w14:textId="6A570DA1" w:rsidR="007A51A8" w:rsidRDefault="00085D73" w:rsidP="00424AE0">
      <w:pPr>
        <w:pStyle w:val="Alineanummering2"/>
        <w:numPr>
          <w:ilvl w:val="0"/>
          <w:numId w:val="23"/>
        </w:numPr>
        <w:spacing w:after="0" w:line="240" w:lineRule="auto"/>
        <w:rPr>
          <w:rFonts w:ascii="Arial" w:hAnsi="Arial" w:cs="Arial"/>
          <w:sz w:val="20"/>
        </w:rPr>
      </w:pPr>
      <w:r w:rsidRPr="00AF1CB2">
        <w:rPr>
          <w:rFonts w:ascii="Arial" w:hAnsi="Arial" w:cs="Arial"/>
          <w:sz w:val="20"/>
        </w:rPr>
        <w:t xml:space="preserve">Na realisatie van de </w:t>
      </w:r>
      <w:r w:rsidR="006659AD">
        <w:rPr>
          <w:rFonts w:ascii="Arial" w:hAnsi="Arial" w:cs="Arial"/>
          <w:sz w:val="20"/>
        </w:rPr>
        <w:t>(toekomstige) Openbare ruimte</w:t>
      </w:r>
      <w:r w:rsidR="007A51A8">
        <w:rPr>
          <w:rFonts w:ascii="Arial" w:hAnsi="Arial" w:cs="Arial"/>
          <w:sz w:val="20"/>
        </w:rPr>
        <w:t>:</w:t>
      </w:r>
      <w:r w:rsidR="0029599F">
        <w:rPr>
          <w:rFonts w:ascii="Arial" w:hAnsi="Arial" w:cs="Arial"/>
          <w:sz w:val="20"/>
        </w:rPr>
        <w:t xml:space="preserve"> </w:t>
      </w:r>
    </w:p>
    <w:p w14:paraId="66983AF1" w14:textId="251AA3DC" w:rsidR="0029599F" w:rsidRDefault="007A51A8" w:rsidP="007A51A8">
      <w:pPr>
        <w:pStyle w:val="Alineanummering2"/>
        <w:numPr>
          <w:ilvl w:val="0"/>
          <w:numId w:val="39"/>
        </w:numPr>
        <w:spacing w:after="0" w:line="240" w:lineRule="auto"/>
        <w:rPr>
          <w:rFonts w:ascii="Arial" w:hAnsi="Arial" w:cs="Arial"/>
          <w:sz w:val="20"/>
        </w:rPr>
      </w:pPr>
      <w:r w:rsidRPr="007A51A8">
        <w:rPr>
          <w:rFonts w:ascii="Arial" w:hAnsi="Arial" w:cs="Arial"/>
          <w:sz w:val="20"/>
          <w:highlight w:val="yellow"/>
        </w:rPr>
        <w:t>Keuze:</w:t>
      </w:r>
      <w:r>
        <w:rPr>
          <w:rFonts w:ascii="Arial" w:hAnsi="Arial" w:cs="Arial"/>
          <w:sz w:val="20"/>
        </w:rPr>
        <w:t xml:space="preserve"> </w:t>
      </w:r>
      <w:r w:rsidR="00E01DE7">
        <w:rPr>
          <w:rFonts w:ascii="Arial" w:hAnsi="Arial" w:cs="Arial"/>
          <w:sz w:val="20"/>
        </w:rPr>
        <w:t xml:space="preserve">worden de daarbij betrokken percelen van de Initiatiefnemer in eigendom </w:t>
      </w:r>
      <w:r w:rsidR="00553664">
        <w:rPr>
          <w:rFonts w:ascii="Arial" w:hAnsi="Arial" w:cs="Arial"/>
          <w:sz w:val="20"/>
        </w:rPr>
        <w:t>overgedragen aan</w:t>
      </w:r>
      <w:r w:rsidR="007B0C5A">
        <w:rPr>
          <w:rFonts w:ascii="Arial" w:hAnsi="Arial" w:cs="Arial"/>
          <w:sz w:val="20"/>
        </w:rPr>
        <w:t xml:space="preserve"> de Gemeente</w:t>
      </w:r>
      <w:r w:rsidR="00553664">
        <w:rPr>
          <w:rFonts w:ascii="Arial" w:hAnsi="Arial" w:cs="Arial"/>
          <w:sz w:val="20"/>
        </w:rPr>
        <w:t xml:space="preserve"> (zie artikel 10 van deze Overeenkomst)</w:t>
      </w:r>
      <w:r w:rsidR="00387EF7">
        <w:rPr>
          <w:rFonts w:ascii="Arial" w:hAnsi="Arial" w:cs="Arial"/>
          <w:sz w:val="20"/>
        </w:rPr>
        <w:t xml:space="preserve"> </w:t>
      </w:r>
      <w:r w:rsidR="0029599F">
        <w:rPr>
          <w:rFonts w:ascii="Arial" w:hAnsi="Arial" w:cs="Arial"/>
          <w:sz w:val="20"/>
        </w:rPr>
        <w:t xml:space="preserve">en neemt </w:t>
      </w:r>
      <w:r w:rsidR="00387EF7">
        <w:rPr>
          <w:rFonts w:ascii="Arial" w:hAnsi="Arial" w:cs="Arial"/>
          <w:sz w:val="20"/>
        </w:rPr>
        <w:t xml:space="preserve">de Gemeente de Openbare ruimte </w:t>
      </w:r>
      <w:r w:rsidR="0029599F">
        <w:rPr>
          <w:rFonts w:ascii="Arial" w:hAnsi="Arial" w:cs="Arial"/>
          <w:sz w:val="20"/>
        </w:rPr>
        <w:t>in beheer en onderhoud;</w:t>
      </w:r>
    </w:p>
    <w:p w14:paraId="7097EFC2" w14:textId="33C32224" w:rsidR="00085D73" w:rsidRDefault="0029599F" w:rsidP="007A51A8">
      <w:pPr>
        <w:pStyle w:val="Alineanummering2"/>
        <w:numPr>
          <w:ilvl w:val="0"/>
          <w:numId w:val="39"/>
        </w:numPr>
        <w:spacing w:after="0" w:line="240" w:lineRule="auto"/>
        <w:rPr>
          <w:rFonts w:ascii="Arial" w:hAnsi="Arial" w:cs="Arial"/>
          <w:sz w:val="20"/>
        </w:rPr>
      </w:pPr>
      <w:r w:rsidRPr="0029599F">
        <w:rPr>
          <w:rFonts w:ascii="Arial" w:hAnsi="Arial" w:cs="Arial"/>
          <w:sz w:val="20"/>
          <w:highlight w:val="yellow"/>
        </w:rPr>
        <w:t>Keuze:</w:t>
      </w:r>
      <w:r>
        <w:rPr>
          <w:rFonts w:ascii="Arial" w:hAnsi="Arial" w:cs="Arial"/>
          <w:sz w:val="20"/>
        </w:rPr>
        <w:t xml:space="preserve"> </w:t>
      </w:r>
      <w:r w:rsidR="007F0F39">
        <w:rPr>
          <w:rFonts w:ascii="Arial" w:hAnsi="Arial" w:cs="Arial"/>
          <w:sz w:val="20"/>
        </w:rPr>
        <w:t xml:space="preserve">neemt de Gemeente de Openbare ruimte in </w:t>
      </w:r>
      <w:r w:rsidR="006659AD">
        <w:rPr>
          <w:rFonts w:ascii="Arial" w:hAnsi="Arial" w:cs="Arial"/>
          <w:sz w:val="20"/>
        </w:rPr>
        <w:t xml:space="preserve">beheer en onderhoud.  </w:t>
      </w:r>
    </w:p>
    <w:p w14:paraId="20C331AB" w14:textId="77777777" w:rsidR="006659AD" w:rsidRDefault="006659AD" w:rsidP="006659AD">
      <w:pPr>
        <w:pStyle w:val="Alineanummering2"/>
        <w:numPr>
          <w:ilvl w:val="0"/>
          <w:numId w:val="0"/>
        </w:numPr>
        <w:spacing w:after="0" w:line="240" w:lineRule="auto"/>
        <w:rPr>
          <w:rFonts w:ascii="Arial" w:hAnsi="Arial" w:cs="Arial"/>
          <w:sz w:val="20"/>
        </w:rPr>
      </w:pPr>
    </w:p>
    <w:p w14:paraId="1C3E2000" w14:textId="77777777" w:rsidR="00A576E8" w:rsidRDefault="00A576E8" w:rsidP="006659AD">
      <w:pPr>
        <w:pStyle w:val="Alineanummering2"/>
        <w:numPr>
          <w:ilvl w:val="0"/>
          <w:numId w:val="0"/>
        </w:numPr>
        <w:spacing w:after="0" w:line="240" w:lineRule="auto"/>
        <w:rPr>
          <w:rFonts w:ascii="Arial" w:hAnsi="Arial" w:cs="Arial"/>
          <w:sz w:val="20"/>
        </w:rPr>
      </w:pPr>
    </w:p>
    <w:p w14:paraId="0CA515B0" w14:textId="58ED4D5B" w:rsidR="006659AD" w:rsidRDefault="006659AD" w:rsidP="006659AD">
      <w:pPr>
        <w:pStyle w:val="Alineanummering2"/>
        <w:numPr>
          <w:ilvl w:val="0"/>
          <w:numId w:val="0"/>
        </w:numPr>
        <w:spacing w:after="0" w:line="240" w:lineRule="auto"/>
        <w:rPr>
          <w:rFonts w:ascii="Arial" w:hAnsi="Arial" w:cs="Arial"/>
          <w:i/>
          <w:iCs/>
          <w:sz w:val="20"/>
          <w:u w:val="single"/>
        </w:rPr>
      </w:pPr>
      <w:r w:rsidRPr="006659AD">
        <w:rPr>
          <w:rFonts w:ascii="Arial" w:hAnsi="Arial" w:cs="Arial"/>
          <w:i/>
          <w:iCs/>
          <w:sz w:val="20"/>
          <w:u w:val="single"/>
        </w:rPr>
        <w:lastRenderedPageBreak/>
        <w:t xml:space="preserve">Andere Publieke </w:t>
      </w:r>
      <w:commentRangeStart w:id="46"/>
      <w:r w:rsidRPr="006659AD">
        <w:rPr>
          <w:rFonts w:ascii="Arial" w:hAnsi="Arial" w:cs="Arial"/>
          <w:i/>
          <w:iCs/>
          <w:sz w:val="20"/>
          <w:u w:val="single"/>
        </w:rPr>
        <w:t>Voorzieningen</w:t>
      </w:r>
      <w:commentRangeEnd w:id="46"/>
      <w:r>
        <w:rPr>
          <w:rStyle w:val="Verwijzingopmerking"/>
          <w:rFonts w:ascii="Arial" w:hAnsi="Arial" w:cs="Arial"/>
          <w:i/>
          <w:iCs/>
          <w:sz w:val="20"/>
          <w:szCs w:val="20"/>
          <w:u w:val="single"/>
        </w:rPr>
        <w:commentReference w:id="46"/>
      </w:r>
    </w:p>
    <w:p w14:paraId="5BD08E29" w14:textId="53A2F69A" w:rsidR="006659AD" w:rsidRPr="006659AD" w:rsidRDefault="006659AD" w:rsidP="00424AE0">
      <w:pPr>
        <w:pStyle w:val="Alineanummering2"/>
        <w:numPr>
          <w:ilvl w:val="0"/>
          <w:numId w:val="23"/>
        </w:numPr>
        <w:spacing w:after="0" w:line="240" w:lineRule="auto"/>
        <w:rPr>
          <w:rFonts w:ascii="Arial" w:hAnsi="Arial" w:cs="Arial"/>
          <w:sz w:val="20"/>
        </w:rPr>
      </w:pPr>
      <w:r w:rsidRPr="006659AD">
        <w:rPr>
          <w:rFonts w:ascii="Arial" w:hAnsi="Arial" w:cs="Arial"/>
          <w:sz w:val="20"/>
        </w:rPr>
        <w:t>@</w:t>
      </w:r>
    </w:p>
    <w:p w14:paraId="0FD5E682" w14:textId="77777777" w:rsidR="00085D73" w:rsidRPr="00AF1CB2" w:rsidRDefault="00085D73" w:rsidP="00424AE0">
      <w:pPr>
        <w:pStyle w:val="Alineanummering1"/>
        <w:numPr>
          <w:ilvl w:val="0"/>
          <w:numId w:val="23"/>
        </w:numPr>
        <w:spacing w:after="0" w:line="240" w:lineRule="auto"/>
        <w:rPr>
          <w:rFonts w:ascii="Arial" w:hAnsi="Arial" w:cs="Arial"/>
          <w:b w:val="0"/>
          <w:bCs/>
          <w:sz w:val="20"/>
        </w:rPr>
      </w:pPr>
      <w:r w:rsidRPr="00AF1CB2">
        <w:rPr>
          <w:rFonts w:ascii="Arial" w:hAnsi="Arial" w:cs="Arial"/>
          <w:b w:val="0"/>
          <w:bCs/>
          <w:sz w:val="20"/>
          <w:highlight w:val="yellow"/>
        </w:rPr>
        <w:t>Keuze</w:t>
      </w:r>
      <w:r w:rsidRPr="00AF1CB2">
        <w:rPr>
          <w:rFonts w:ascii="Arial" w:hAnsi="Arial" w:cs="Arial"/>
          <w:b w:val="0"/>
          <w:bCs/>
          <w:sz w:val="20"/>
        </w:rPr>
        <w:t xml:space="preserve">: De Partijen zijn de volgende fasering </w:t>
      </w:r>
      <w:commentRangeStart w:id="47"/>
      <w:r w:rsidRPr="00AF1CB2">
        <w:rPr>
          <w:rFonts w:ascii="Arial" w:hAnsi="Arial" w:cs="Arial"/>
          <w:b w:val="0"/>
          <w:bCs/>
          <w:sz w:val="20"/>
        </w:rPr>
        <w:t>overeengekomen</w:t>
      </w:r>
      <w:commentRangeEnd w:id="47"/>
      <w:r w:rsidR="006659AD" w:rsidRPr="00AF1CB2">
        <w:rPr>
          <w:rStyle w:val="Verwijzingopmerking"/>
          <w:rFonts w:ascii="Arial" w:hAnsi="Arial" w:cs="Arial"/>
          <w:b w:val="0"/>
          <w:bCs/>
          <w:sz w:val="20"/>
          <w:szCs w:val="20"/>
        </w:rPr>
        <w:commentReference w:id="47"/>
      </w:r>
      <w:r w:rsidRPr="00AF1CB2">
        <w:rPr>
          <w:rFonts w:ascii="Arial" w:hAnsi="Arial" w:cs="Arial"/>
          <w:b w:val="0"/>
          <w:bCs/>
          <w:sz w:val="20"/>
        </w:rPr>
        <w:t xml:space="preserve">: @. Het in dit artikel bepaalde is op iedere fase van toepassing. </w:t>
      </w:r>
    </w:p>
    <w:p w14:paraId="28B5160E" w14:textId="77777777" w:rsidR="00826D23" w:rsidRDefault="00826D23" w:rsidP="00AF1CB2">
      <w:pPr>
        <w:pStyle w:val="Alineanummering1"/>
        <w:numPr>
          <w:ilvl w:val="0"/>
          <w:numId w:val="0"/>
        </w:numPr>
        <w:spacing w:after="0" w:line="240" w:lineRule="auto"/>
        <w:rPr>
          <w:rFonts w:ascii="Arial" w:hAnsi="Arial" w:cs="Arial"/>
          <w:b w:val="0"/>
          <w:bCs/>
          <w:i/>
          <w:iCs/>
          <w:sz w:val="20"/>
          <w:highlight w:val="yellow"/>
          <w:u w:val="single"/>
        </w:rPr>
      </w:pPr>
    </w:p>
    <w:p w14:paraId="200D72A5" w14:textId="77777777" w:rsidR="00BA0A6D" w:rsidRPr="00AF1CB2" w:rsidRDefault="00BA0A6D" w:rsidP="00AF1CB2">
      <w:pPr>
        <w:pStyle w:val="Alineanummering1"/>
        <w:numPr>
          <w:ilvl w:val="0"/>
          <w:numId w:val="0"/>
        </w:numPr>
        <w:spacing w:after="0" w:line="240" w:lineRule="auto"/>
        <w:rPr>
          <w:rFonts w:ascii="Arial" w:hAnsi="Arial" w:cs="Arial"/>
          <w:b w:val="0"/>
          <w:bCs/>
          <w:i/>
          <w:iCs/>
          <w:sz w:val="20"/>
          <w:highlight w:val="yellow"/>
          <w:u w:val="single"/>
        </w:rPr>
      </w:pPr>
    </w:p>
    <w:p w14:paraId="2F35A508" w14:textId="461BD820" w:rsidR="00085D73" w:rsidRPr="00AF1CB2" w:rsidRDefault="00085D73" w:rsidP="00AF1CB2">
      <w:pPr>
        <w:pStyle w:val="Alineanummering1"/>
        <w:numPr>
          <w:ilvl w:val="0"/>
          <w:numId w:val="0"/>
        </w:numPr>
        <w:spacing w:after="0" w:line="240" w:lineRule="auto"/>
        <w:rPr>
          <w:rFonts w:ascii="Arial" w:hAnsi="Arial" w:cs="Arial"/>
          <w:b w:val="0"/>
          <w:bCs/>
          <w:i/>
          <w:iCs/>
          <w:sz w:val="20"/>
          <w:u w:val="single"/>
        </w:rPr>
      </w:pPr>
      <w:r w:rsidRPr="00AF1CB2">
        <w:rPr>
          <w:rFonts w:ascii="Arial" w:hAnsi="Arial" w:cs="Arial"/>
          <w:b w:val="0"/>
          <w:bCs/>
          <w:i/>
          <w:iCs/>
          <w:sz w:val="20"/>
          <w:highlight w:val="yellow"/>
          <w:u w:val="single"/>
        </w:rPr>
        <w:t>Keuze 1b</w:t>
      </w:r>
      <w:r w:rsidRPr="00AF1CB2">
        <w:rPr>
          <w:rFonts w:ascii="Arial" w:hAnsi="Arial" w:cs="Arial"/>
          <w:b w:val="0"/>
          <w:bCs/>
          <w:i/>
          <w:iCs/>
          <w:sz w:val="20"/>
          <w:u w:val="single"/>
        </w:rPr>
        <w:t xml:space="preserve"> Realisatie door de Initiatiefnemer:</w:t>
      </w:r>
    </w:p>
    <w:p w14:paraId="3808EE03" w14:textId="77777777" w:rsidR="00085D73" w:rsidRPr="00AF1CB2" w:rsidRDefault="00085D73" w:rsidP="00424AE0">
      <w:pPr>
        <w:pStyle w:val="Nummering3"/>
        <w:numPr>
          <w:ilvl w:val="0"/>
          <w:numId w:val="26"/>
        </w:numPr>
        <w:spacing w:after="0" w:line="240" w:lineRule="auto"/>
        <w:rPr>
          <w:rFonts w:ascii="Arial" w:hAnsi="Arial" w:cs="Arial"/>
          <w:sz w:val="20"/>
        </w:rPr>
      </w:pPr>
      <w:r w:rsidRPr="00AF1CB2">
        <w:rPr>
          <w:rFonts w:ascii="Arial" w:hAnsi="Arial" w:cs="Arial"/>
          <w:sz w:val="20"/>
        </w:rPr>
        <w:t>Ten behoeve van het Woningbouwplan zijn de volgende werken, werkzaamheden en maatregelen benodigd:</w:t>
      </w:r>
    </w:p>
    <w:p w14:paraId="499FB537" w14:textId="6644FAB5" w:rsidR="00085D73" w:rsidRPr="00AF1CB2" w:rsidRDefault="00085D73" w:rsidP="00424AE0">
      <w:pPr>
        <w:pStyle w:val="Nummering3"/>
        <w:numPr>
          <w:ilvl w:val="0"/>
          <w:numId w:val="22"/>
        </w:numPr>
        <w:spacing w:after="0" w:line="240" w:lineRule="auto"/>
        <w:rPr>
          <w:rFonts w:ascii="Arial" w:hAnsi="Arial" w:cs="Arial"/>
          <w:sz w:val="20"/>
        </w:rPr>
      </w:pPr>
      <w:r w:rsidRPr="00AF1CB2">
        <w:rPr>
          <w:rFonts w:ascii="Arial" w:hAnsi="Arial" w:cs="Arial"/>
          <w:sz w:val="20"/>
          <w:highlight w:val="yellow"/>
        </w:rPr>
        <w:t>Keuze</w:t>
      </w:r>
      <w:r w:rsidRPr="00AF1CB2">
        <w:rPr>
          <w:rFonts w:ascii="Arial" w:hAnsi="Arial" w:cs="Arial"/>
          <w:sz w:val="20"/>
        </w:rPr>
        <w:t>: de aanleg of wijziging van (toekomstige) Openbare ruimte (</w:t>
      </w:r>
      <w:r w:rsidR="00792121" w:rsidRPr="00AF1CB2">
        <w:rPr>
          <w:rFonts w:ascii="Arial" w:hAnsi="Arial" w:cs="Arial"/>
          <w:sz w:val="20"/>
        </w:rPr>
        <w:t>het Slopen, Bouwrijp en Woonrijp maken en Ophogen/voorbelasten</w:t>
      </w:r>
      <w:r w:rsidRPr="00AF1CB2">
        <w:rPr>
          <w:rFonts w:ascii="Arial" w:hAnsi="Arial" w:cs="Arial"/>
          <w:sz w:val="20"/>
        </w:rPr>
        <w:t>) binnen het Kostenverhaalsgebied en meer in het bijzonder @;</w:t>
      </w:r>
    </w:p>
    <w:p w14:paraId="0EF7EDCD" w14:textId="77777777" w:rsidR="00085D73" w:rsidRPr="00AF1CB2" w:rsidRDefault="00085D73" w:rsidP="00424AE0">
      <w:pPr>
        <w:pStyle w:val="Nummering3"/>
        <w:numPr>
          <w:ilvl w:val="0"/>
          <w:numId w:val="22"/>
        </w:numPr>
        <w:spacing w:after="0" w:line="240" w:lineRule="auto"/>
        <w:rPr>
          <w:rFonts w:ascii="Arial" w:hAnsi="Arial" w:cs="Arial"/>
          <w:sz w:val="20"/>
        </w:rPr>
      </w:pPr>
      <w:r w:rsidRPr="00AF1CB2">
        <w:rPr>
          <w:rFonts w:ascii="Arial" w:hAnsi="Arial" w:cs="Arial"/>
          <w:sz w:val="20"/>
          <w:highlight w:val="yellow"/>
        </w:rPr>
        <w:t>Keuze</w:t>
      </w:r>
      <w:r w:rsidRPr="00AF1CB2">
        <w:rPr>
          <w:rFonts w:ascii="Arial" w:hAnsi="Arial" w:cs="Arial"/>
          <w:sz w:val="20"/>
        </w:rPr>
        <w:t xml:space="preserve">: de aanleg of wijziging van Bovenwijkse voorzieningen (het Bouwrijp en Woonrijp maken) </w:t>
      </w:r>
      <w:r w:rsidRPr="00AF1CB2">
        <w:rPr>
          <w:rFonts w:ascii="Arial" w:hAnsi="Arial" w:cs="Arial"/>
          <w:sz w:val="20"/>
          <w:highlight w:val="yellow"/>
        </w:rPr>
        <w:t>binnen en/of buiten</w:t>
      </w:r>
      <w:r w:rsidRPr="00AF1CB2">
        <w:rPr>
          <w:rFonts w:ascii="Arial" w:hAnsi="Arial" w:cs="Arial"/>
          <w:sz w:val="20"/>
        </w:rPr>
        <w:t xml:space="preserve"> het Kostenverhaalsgebied en meer in het bijzonder @;</w:t>
      </w:r>
    </w:p>
    <w:p w14:paraId="586A9DC0" w14:textId="77777777" w:rsidR="00085D73" w:rsidRPr="00AF1CB2" w:rsidRDefault="00085D73" w:rsidP="00424AE0">
      <w:pPr>
        <w:pStyle w:val="Nummering3"/>
        <w:numPr>
          <w:ilvl w:val="0"/>
          <w:numId w:val="22"/>
        </w:numPr>
        <w:spacing w:after="0" w:line="240" w:lineRule="auto"/>
        <w:rPr>
          <w:rFonts w:ascii="Arial" w:hAnsi="Arial" w:cs="Arial"/>
          <w:sz w:val="20"/>
        </w:rPr>
      </w:pPr>
      <w:r w:rsidRPr="00AF1CB2">
        <w:rPr>
          <w:rFonts w:ascii="Arial" w:hAnsi="Arial" w:cs="Arial"/>
          <w:sz w:val="20"/>
          <w:highlight w:val="yellow"/>
        </w:rPr>
        <w:t>Keuze</w:t>
      </w:r>
      <w:r w:rsidRPr="00AF1CB2">
        <w:rPr>
          <w:rFonts w:ascii="Arial" w:hAnsi="Arial" w:cs="Arial"/>
          <w:sz w:val="20"/>
        </w:rPr>
        <w:t>: de compensatie van natuurwaarden en/of groenvoorzieningen en/of watervoorzieningen die verloren gaan door het Woningbouwplan en meer in het bijzonder @.</w:t>
      </w:r>
    </w:p>
    <w:p w14:paraId="0D32A525" w14:textId="77777777" w:rsidR="00085D73" w:rsidRPr="00AF1CB2" w:rsidRDefault="00085D73" w:rsidP="00AF1CB2">
      <w:pPr>
        <w:pStyle w:val="Nummering3"/>
        <w:numPr>
          <w:ilvl w:val="0"/>
          <w:numId w:val="0"/>
        </w:numPr>
        <w:spacing w:after="0" w:line="240" w:lineRule="auto"/>
        <w:ind w:left="360"/>
        <w:rPr>
          <w:rFonts w:ascii="Arial" w:hAnsi="Arial" w:cs="Arial"/>
          <w:sz w:val="20"/>
        </w:rPr>
      </w:pPr>
      <w:r w:rsidRPr="00AF1CB2">
        <w:rPr>
          <w:rFonts w:ascii="Arial" w:hAnsi="Arial" w:cs="Arial"/>
          <w:sz w:val="20"/>
        </w:rPr>
        <w:t>De bovengenoemde werken, werkzaamheden en maatregelen hierna ook samen te noemen: “</w:t>
      </w:r>
      <w:r w:rsidRPr="00AF1CB2">
        <w:rPr>
          <w:rFonts w:ascii="Arial" w:hAnsi="Arial" w:cs="Arial"/>
          <w:b/>
          <w:bCs/>
          <w:sz w:val="20"/>
          <w:highlight w:val="cyan"/>
        </w:rPr>
        <w:t>de Publieke Voorzieningen</w:t>
      </w:r>
      <w:r w:rsidRPr="00AF1CB2">
        <w:rPr>
          <w:rFonts w:ascii="Arial" w:hAnsi="Arial" w:cs="Arial"/>
          <w:sz w:val="20"/>
        </w:rPr>
        <w:t>”.</w:t>
      </w:r>
    </w:p>
    <w:p w14:paraId="2753A0B5" w14:textId="77777777" w:rsidR="006659AD" w:rsidRDefault="00085D73" w:rsidP="00424AE0">
      <w:pPr>
        <w:pStyle w:val="Alineanummering1"/>
        <w:numPr>
          <w:ilvl w:val="0"/>
          <w:numId w:val="26"/>
        </w:numPr>
        <w:spacing w:after="0" w:line="240" w:lineRule="auto"/>
        <w:rPr>
          <w:rFonts w:ascii="Arial" w:hAnsi="Arial" w:cs="Arial"/>
          <w:b w:val="0"/>
          <w:bCs/>
          <w:sz w:val="20"/>
        </w:rPr>
      </w:pPr>
      <w:r w:rsidRPr="00AF1CB2">
        <w:rPr>
          <w:rFonts w:ascii="Arial" w:hAnsi="Arial" w:cs="Arial"/>
          <w:b w:val="0"/>
          <w:bCs/>
          <w:sz w:val="20"/>
        </w:rPr>
        <w:t xml:space="preserve">De Publieke Voorzieningen worden door (of in opdracht van) en voor rekening en risico van de Initiatiefnemer gerealiseerd. </w:t>
      </w:r>
    </w:p>
    <w:p w14:paraId="6AF64079" w14:textId="45DB1740" w:rsidR="00085D73" w:rsidRPr="00AF1CB2" w:rsidRDefault="00085D73" w:rsidP="00424AE0">
      <w:pPr>
        <w:pStyle w:val="Alineanummering1"/>
        <w:numPr>
          <w:ilvl w:val="0"/>
          <w:numId w:val="26"/>
        </w:numPr>
        <w:spacing w:after="0" w:line="240" w:lineRule="auto"/>
        <w:rPr>
          <w:rFonts w:ascii="Arial" w:hAnsi="Arial" w:cs="Arial"/>
          <w:b w:val="0"/>
          <w:bCs/>
          <w:sz w:val="20"/>
        </w:rPr>
      </w:pPr>
      <w:r w:rsidRPr="00AF1CB2">
        <w:rPr>
          <w:rFonts w:ascii="Arial" w:hAnsi="Arial" w:cs="Arial"/>
          <w:b w:val="0"/>
          <w:sz w:val="20"/>
        </w:rPr>
        <w:t xml:space="preserve">De Initiatiefnemer is verplicht om binnen @ maanden na oplevering van het Woningbouwplan te starten met </w:t>
      </w:r>
      <w:r w:rsidR="006659AD">
        <w:rPr>
          <w:rFonts w:ascii="Arial" w:hAnsi="Arial" w:cs="Arial"/>
          <w:b w:val="0"/>
          <w:sz w:val="20"/>
        </w:rPr>
        <w:t xml:space="preserve">het Woonrijp maken van de (toekomstige) Openbare ruimte </w:t>
      </w:r>
      <w:r w:rsidR="006659AD" w:rsidRPr="00AF1CB2">
        <w:rPr>
          <w:rFonts w:ascii="Arial" w:hAnsi="Arial" w:cs="Arial"/>
          <w:b w:val="0"/>
          <w:sz w:val="20"/>
        </w:rPr>
        <w:t xml:space="preserve">en deze </w:t>
      </w:r>
      <w:r w:rsidR="006659AD">
        <w:rPr>
          <w:rFonts w:ascii="Arial" w:hAnsi="Arial" w:cs="Arial"/>
          <w:b w:val="0"/>
          <w:sz w:val="20"/>
        </w:rPr>
        <w:t xml:space="preserve">werkzaamheden </w:t>
      </w:r>
      <w:r w:rsidRPr="00AF1CB2">
        <w:rPr>
          <w:rFonts w:ascii="Arial" w:hAnsi="Arial" w:cs="Arial"/>
          <w:b w:val="0"/>
          <w:sz w:val="20"/>
        </w:rPr>
        <w:t xml:space="preserve">vervolgens in </w:t>
      </w:r>
      <w:r w:rsidR="00EB6979" w:rsidRPr="00AF1CB2">
        <w:rPr>
          <w:rFonts w:ascii="Arial" w:hAnsi="Arial" w:cs="Arial"/>
          <w:b w:val="0"/>
          <w:sz w:val="20"/>
        </w:rPr>
        <w:t>een</w:t>
      </w:r>
      <w:r w:rsidRPr="00AF1CB2">
        <w:rPr>
          <w:rFonts w:ascii="Arial" w:hAnsi="Arial" w:cs="Arial"/>
          <w:b w:val="0"/>
          <w:sz w:val="20"/>
        </w:rPr>
        <w:t xml:space="preserve"> (1) </w:t>
      </w:r>
      <w:r w:rsidR="00EB6979" w:rsidRPr="00AF1CB2">
        <w:rPr>
          <w:rFonts w:ascii="Arial" w:hAnsi="Arial" w:cs="Arial"/>
          <w:b w:val="0"/>
          <w:sz w:val="20"/>
        </w:rPr>
        <w:t xml:space="preserve">aaneengesloten </w:t>
      </w:r>
      <w:r w:rsidRPr="00AF1CB2">
        <w:rPr>
          <w:rFonts w:ascii="Arial" w:hAnsi="Arial" w:cs="Arial"/>
          <w:b w:val="0"/>
          <w:sz w:val="20"/>
        </w:rPr>
        <w:t xml:space="preserve">bouwstroom </w:t>
      </w:r>
      <w:r w:rsidR="006659AD">
        <w:rPr>
          <w:rFonts w:ascii="Arial" w:hAnsi="Arial" w:cs="Arial"/>
          <w:b w:val="0"/>
          <w:sz w:val="20"/>
        </w:rPr>
        <w:t xml:space="preserve">(tijdig) conform de Planning </w:t>
      </w:r>
      <w:r w:rsidRPr="00AF1CB2">
        <w:rPr>
          <w:rFonts w:ascii="Arial" w:hAnsi="Arial" w:cs="Arial"/>
          <w:b w:val="0"/>
          <w:sz w:val="20"/>
        </w:rPr>
        <w:t xml:space="preserve">te voltooien. </w:t>
      </w:r>
      <w:r w:rsidRPr="00AF1CB2">
        <w:rPr>
          <w:rFonts w:ascii="Arial" w:hAnsi="Arial" w:cs="Arial"/>
          <w:b w:val="0"/>
          <w:bCs/>
          <w:sz w:val="20"/>
        </w:rPr>
        <w:t xml:space="preserve">De Gemeente </w:t>
      </w:r>
      <w:r w:rsidR="003E1F12" w:rsidRPr="00AF1CB2">
        <w:rPr>
          <w:rFonts w:ascii="Arial" w:hAnsi="Arial" w:cs="Arial"/>
          <w:b w:val="0"/>
          <w:bCs/>
          <w:sz w:val="20"/>
        </w:rPr>
        <w:t>toetst de bestekken en tekening</w:t>
      </w:r>
      <w:r w:rsidR="00EB6979" w:rsidRPr="00AF1CB2">
        <w:rPr>
          <w:rFonts w:ascii="Arial" w:hAnsi="Arial" w:cs="Arial"/>
          <w:b w:val="0"/>
          <w:bCs/>
          <w:sz w:val="20"/>
        </w:rPr>
        <w:t>en</w:t>
      </w:r>
      <w:r w:rsidR="003E1F12" w:rsidRPr="00AF1CB2">
        <w:rPr>
          <w:rFonts w:ascii="Arial" w:hAnsi="Arial" w:cs="Arial"/>
          <w:b w:val="0"/>
          <w:bCs/>
          <w:sz w:val="20"/>
        </w:rPr>
        <w:t xml:space="preserve"> en </w:t>
      </w:r>
      <w:r w:rsidRPr="00AF1CB2">
        <w:rPr>
          <w:rFonts w:ascii="Arial" w:hAnsi="Arial" w:cs="Arial"/>
          <w:b w:val="0"/>
          <w:bCs/>
          <w:sz w:val="20"/>
        </w:rPr>
        <w:t>houdt toezicht en controle</w:t>
      </w:r>
      <w:r w:rsidR="003E1F12" w:rsidRPr="00AF1CB2">
        <w:rPr>
          <w:rFonts w:ascii="Arial" w:hAnsi="Arial" w:cs="Arial"/>
          <w:b w:val="0"/>
          <w:bCs/>
          <w:sz w:val="20"/>
        </w:rPr>
        <w:t xml:space="preserve"> op de uitvoering</w:t>
      </w:r>
      <w:r w:rsidRPr="00AF1CB2">
        <w:rPr>
          <w:rFonts w:ascii="Arial" w:hAnsi="Arial" w:cs="Arial"/>
          <w:b w:val="0"/>
          <w:bCs/>
          <w:sz w:val="20"/>
        </w:rPr>
        <w:t>. De kosten</w:t>
      </w:r>
      <w:r w:rsidRPr="00AF1CB2">
        <w:rPr>
          <w:rFonts w:ascii="Arial" w:hAnsi="Arial" w:cs="Arial"/>
          <w:b w:val="0"/>
          <w:sz w:val="20"/>
        </w:rPr>
        <w:t xml:space="preserve"> daarvan zijn voor rekening van de Initiatiefnemer en zijn vervat in de kosten en bijdragen genoemd in </w:t>
      </w:r>
      <w:r w:rsidRPr="00AF1CB2">
        <w:rPr>
          <w:rFonts w:ascii="Arial" w:hAnsi="Arial" w:cs="Arial"/>
          <w:b w:val="0"/>
          <w:sz w:val="20"/>
          <w:u w:val="single"/>
        </w:rPr>
        <w:t>artikel 1</w:t>
      </w:r>
      <w:r w:rsidR="00D04D3F">
        <w:rPr>
          <w:rFonts w:ascii="Arial" w:hAnsi="Arial" w:cs="Arial"/>
          <w:b w:val="0"/>
          <w:sz w:val="20"/>
          <w:u w:val="single"/>
        </w:rPr>
        <w:t>2</w:t>
      </w:r>
      <w:r w:rsidRPr="00AF1CB2">
        <w:rPr>
          <w:rFonts w:ascii="Arial" w:hAnsi="Arial" w:cs="Arial"/>
          <w:b w:val="0"/>
          <w:sz w:val="20"/>
        </w:rPr>
        <w:t xml:space="preserve"> van deze Overeenkomst en </w:t>
      </w:r>
      <w:r w:rsidR="00831A49">
        <w:rPr>
          <w:rFonts w:ascii="Arial" w:hAnsi="Arial" w:cs="Arial"/>
          <w:b w:val="0"/>
          <w:sz w:val="20"/>
        </w:rPr>
        <w:t>de</w:t>
      </w:r>
      <w:r w:rsidR="00EB6979" w:rsidRPr="00AF1CB2">
        <w:rPr>
          <w:rFonts w:ascii="Arial" w:hAnsi="Arial" w:cs="Arial"/>
          <w:b w:val="0"/>
          <w:sz w:val="20"/>
        </w:rPr>
        <w:t xml:space="preserve"> Kostenverhaalsmod</w:t>
      </w:r>
      <w:r w:rsidR="00831A49">
        <w:rPr>
          <w:rFonts w:ascii="Arial" w:hAnsi="Arial" w:cs="Arial"/>
          <w:b w:val="0"/>
          <w:sz w:val="20"/>
        </w:rPr>
        <w:t>ule</w:t>
      </w:r>
      <w:r w:rsidRPr="00AF1CB2">
        <w:rPr>
          <w:rFonts w:ascii="Arial" w:hAnsi="Arial" w:cs="Arial"/>
          <w:b w:val="0"/>
          <w:sz w:val="20"/>
        </w:rPr>
        <w:t xml:space="preserve">. De betaling van deze kosten en bijdragen wordt ook geregeld in </w:t>
      </w:r>
      <w:r w:rsidRPr="00AF1CB2">
        <w:rPr>
          <w:rFonts w:ascii="Arial" w:hAnsi="Arial" w:cs="Arial"/>
          <w:b w:val="0"/>
          <w:sz w:val="20"/>
          <w:u w:val="single"/>
        </w:rPr>
        <w:t>artikel 1</w:t>
      </w:r>
      <w:r w:rsidR="00D04D3F">
        <w:rPr>
          <w:rFonts w:ascii="Arial" w:hAnsi="Arial" w:cs="Arial"/>
          <w:b w:val="0"/>
          <w:sz w:val="20"/>
          <w:u w:val="single"/>
        </w:rPr>
        <w:t>2</w:t>
      </w:r>
      <w:r w:rsidRPr="00AF1CB2">
        <w:rPr>
          <w:rFonts w:ascii="Arial" w:hAnsi="Arial" w:cs="Arial"/>
          <w:b w:val="0"/>
          <w:sz w:val="20"/>
        </w:rPr>
        <w:t>.</w:t>
      </w:r>
    </w:p>
    <w:p w14:paraId="0034362B" w14:textId="76AAEC33" w:rsidR="00A50844" w:rsidRPr="00AF1CB2" w:rsidRDefault="00085D73" w:rsidP="00424AE0">
      <w:pPr>
        <w:pStyle w:val="Alineanummering1"/>
        <w:numPr>
          <w:ilvl w:val="0"/>
          <w:numId w:val="26"/>
        </w:numPr>
        <w:spacing w:after="0" w:line="240" w:lineRule="auto"/>
        <w:rPr>
          <w:rFonts w:ascii="Arial" w:hAnsi="Arial" w:cs="Arial"/>
          <w:b w:val="0"/>
          <w:bCs/>
          <w:sz w:val="20"/>
        </w:rPr>
      </w:pPr>
      <w:r w:rsidRPr="00AF1CB2">
        <w:rPr>
          <w:rFonts w:ascii="Arial" w:hAnsi="Arial" w:cs="Arial"/>
          <w:b w:val="0"/>
          <w:bCs/>
          <w:sz w:val="20"/>
        </w:rPr>
        <w:t xml:space="preserve">De voorgenomen wijze van materialisatie van </w:t>
      </w:r>
      <w:r w:rsidR="007F0F39" w:rsidRPr="007F0F39">
        <w:rPr>
          <w:rFonts w:ascii="Arial" w:hAnsi="Arial" w:cs="Arial"/>
          <w:b w:val="0"/>
          <w:bCs/>
          <w:sz w:val="20"/>
        </w:rPr>
        <w:t>de (toekomstige) Openbare ruimte</w:t>
      </w:r>
      <w:r w:rsidR="007F0F39" w:rsidRPr="00AF1CB2">
        <w:rPr>
          <w:rFonts w:ascii="Arial" w:hAnsi="Arial" w:cs="Arial"/>
          <w:sz w:val="20"/>
        </w:rPr>
        <w:t xml:space="preserve"> </w:t>
      </w:r>
      <w:r w:rsidRPr="00AF1CB2">
        <w:rPr>
          <w:rFonts w:ascii="Arial" w:hAnsi="Arial" w:cs="Arial"/>
          <w:b w:val="0"/>
          <w:bCs/>
          <w:sz w:val="20"/>
        </w:rPr>
        <w:t xml:space="preserve">wordt door de Initiatiefnemer ter goedkeuring voorgelegd aan de Gemeente. </w:t>
      </w:r>
      <w:r w:rsidR="007F0F39">
        <w:rPr>
          <w:rFonts w:ascii="Arial" w:hAnsi="Arial" w:cs="Arial"/>
          <w:b w:val="0"/>
          <w:bCs/>
          <w:sz w:val="20"/>
        </w:rPr>
        <w:t>De materialisatie dient</w:t>
      </w:r>
      <w:r w:rsidRPr="00AF1CB2">
        <w:rPr>
          <w:rFonts w:ascii="Arial" w:hAnsi="Arial" w:cs="Arial"/>
          <w:b w:val="0"/>
          <w:bCs/>
          <w:sz w:val="20"/>
        </w:rPr>
        <w:t xml:space="preserve"> te passen binnen </w:t>
      </w:r>
      <w:r w:rsidRPr="00AF1CB2">
        <w:rPr>
          <w:rFonts w:ascii="Arial" w:hAnsi="Arial" w:cs="Arial"/>
          <w:b w:val="0"/>
          <w:bCs/>
          <w:sz w:val="20"/>
          <w:highlight w:val="yellow"/>
        </w:rPr>
        <w:t>de gemeentelijke Leidraad Inrichting Openbare Ruimte @ (</w:t>
      </w:r>
      <w:commentRangeStart w:id="48"/>
      <w:r w:rsidRPr="00AF1CB2">
        <w:rPr>
          <w:rFonts w:ascii="Arial" w:hAnsi="Arial" w:cs="Arial"/>
          <w:sz w:val="20"/>
          <w:highlight w:val="yellow"/>
        </w:rPr>
        <w:t>Bijlage</w:t>
      </w:r>
      <w:commentRangeEnd w:id="48"/>
      <w:r w:rsidR="00EB6979" w:rsidRPr="00AF1CB2">
        <w:rPr>
          <w:rStyle w:val="Verwijzingopmerking"/>
          <w:rFonts w:ascii="Arial" w:hAnsi="Arial" w:cs="Arial"/>
          <w:sz w:val="20"/>
          <w:szCs w:val="20"/>
          <w:highlight w:val="yellow"/>
        </w:rPr>
        <w:commentReference w:id="48"/>
      </w:r>
      <w:r w:rsidRPr="00AF1CB2">
        <w:rPr>
          <w:rFonts w:ascii="Arial" w:hAnsi="Arial" w:cs="Arial"/>
          <w:sz w:val="20"/>
          <w:highlight w:val="yellow"/>
        </w:rPr>
        <w:t xml:space="preserve"> @</w:t>
      </w:r>
      <w:r w:rsidRPr="00AF1CB2">
        <w:rPr>
          <w:rFonts w:ascii="Arial" w:hAnsi="Arial" w:cs="Arial"/>
          <w:b w:val="0"/>
          <w:bCs/>
          <w:sz w:val="20"/>
          <w:highlight w:val="yellow"/>
        </w:rPr>
        <w:t>)</w:t>
      </w:r>
      <w:r w:rsidRPr="00AF1CB2">
        <w:rPr>
          <w:rFonts w:ascii="Arial" w:hAnsi="Arial" w:cs="Arial"/>
          <w:b w:val="0"/>
          <w:bCs/>
          <w:sz w:val="20"/>
        </w:rPr>
        <w:t xml:space="preserve">. In het </w:t>
      </w:r>
      <w:r w:rsidR="00EB6979" w:rsidRPr="00AF1CB2">
        <w:rPr>
          <w:rFonts w:ascii="Arial" w:hAnsi="Arial" w:cs="Arial"/>
          <w:b w:val="0"/>
          <w:bCs/>
          <w:sz w:val="20"/>
        </w:rPr>
        <w:t>(Ontwerp)</w:t>
      </w:r>
      <w:r w:rsidRPr="00AF1CB2">
        <w:rPr>
          <w:rFonts w:ascii="Arial" w:hAnsi="Arial" w:cs="Arial"/>
          <w:b w:val="0"/>
          <w:bCs/>
          <w:sz w:val="20"/>
        </w:rPr>
        <w:t>Inrichtingsplan Openbare ruimte (</w:t>
      </w:r>
      <w:r w:rsidRPr="00AF1CB2">
        <w:rPr>
          <w:rFonts w:ascii="Arial" w:hAnsi="Arial" w:cs="Arial"/>
          <w:sz w:val="20"/>
        </w:rPr>
        <w:t>Bijlage @</w:t>
      </w:r>
      <w:r w:rsidRPr="00AF1CB2">
        <w:rPr>
          <w:rFonts w:ascii="Arial" w:hAnsi="Arial" w:cs="Arial"/>
          <w:b w:val="0"/>
          <w:bCs/>
          <w:sz w:val="20"/>
        </w:rPr>
        <w:t>) zijn de Publieke Voorzieningen nader geconcretiseerd.</w:t>
      </w:r>
    </w:p>
    <w:p w14:paraId="32DCDA07" w14:textId="5067CDE6" w:rsidR="00A50844" w:rsidRPr="00AF1CB2" w:rsidRDefault="00085D73" w:rsidP="00424AE0">
      <w:pPr>
        <w:pStyle w:val="Alineanummering1"/>
        <w:numPr>
          <w:ilvl w:val="0"/>
          <w:numId w:val="26"/>
        </w:numPr>
        <w:spacing w:after="0" w:line="240" w:lineRule="auto"/>
        <w:rPr>
          <w:rFonts w:ascii="Arial" w:hAnsi="Arial" w:cs="Arial"/>
          <w:b w:val="0"/>
          <w:bCs/>
          <w:sz w:val="20"/>
        </w:rPr>
      </w:pPr>
      <w:r w:rsidRPr="00AF1CB2">
        <w:rPr>
          <w:rFonts w:ascii="Arial" w:hAnsi="Arial" w:cs="Arial"/>
          <w:b w:val="0"/>
          <w:bCs/>
          <w:sz w:val="20"/>
        </w:rPr>
        <w:t xml:space="preserve">De aanbestedingsplicht van de Gemeente wordt doorgelegd aan de Initiatiefnemer. </w:t>
      </w:r>
      <w:r w:rsidRPr="00AF1CB2">
        <w:rPr>
          <w:rFonts w:ascii="Arial" w:hAnsi="Arial" w:cs="Arial"/>
          <w:b w:val="0"/>
          <w:bCs/>
          <w:sz w:val="20"/>
          <w:highlight w:val="yellow"/>
        </w:rPr>
        <w:t xml:space="preserve">Het Inkoop- en Aanbestedingsbeleid @ d.d. @ </w:t>
      </w:r>
      <w:r w:rsidR="00EB6979" w:rsidRPr="00AF1CB2">
        <w:rPr>
          <w:rFonts w:ascii="Arial" w:hAnsi="Arial" w:cs="Arial"/>
          <w:b w:val="0"/>
          <w:bCs/>
          <w:sz w:val="20"/>
          <w:highlight w:val="yellow"/>
        </w:rPr>
        <w:t>(</w:t>
      </w:r>
      <w:commentRangeStart w:id="49"/>
      <w:r w:rsidR="00EB6979" w:rsidRPr="00AF1CB2">
        <w:rPr>
          <w:rFonts w:ascii="Arial" w:hAnsi="Arial" w:cs="Arial"/>
          <w:sz w:val="20"/>
          <w:highlight w:val="yellow"/>
        </w:rPr>
        <w:t>Bijlage</w:t>
      </w:r>
      <w:commentRangeEnd w:id="49"/>
      <w:r w:rsidR="00EB6979" w:rsidRPr="00AF1CB2">
        <w:rPr>
          <w:rStyle w:val="Verwijzingopmerking"/>
          <w:rFonts w:ascii="Arial" w:hAnsi="Arial" w:cs="Arial"/>
          <w:sz w:val="20"/>
          <w:szCs w:val="20"/>
          <w:highlight w:val="yellow"/>
        </w:rPr>
        <w:commentReference w:id="49"/>
      </w:r>
      <w:r w:rsidR="00EB6979" w:rsidRPr="00AF1CB2">
        <w:rPr>
          <w:rFonts w:ascii="Arial" w:hAnsi="Arial" w:cs="Arial"/>
          <w:sz w:val="20"/>
          <w:highlight w:val="yellow"/>
        </w:rPr>
        <w:t xml:space="preserve"> @</w:t>
      </w:r>
      <w:r w:rsidR="00EB6979" w:rsidRPr="00AF1CB2">
        <w:rPr>
          <w:rFonts w:ascii="Arial" w:hAnsi="Arial" w:cs="Arial"/>
          <w:b w:val="0"/>
          <w:bCs/>
          <w:sz w:val="20"/>
          <w:highlight w:val="yellow"/>
        </w:rPr>
        <w:t>)</w:t>
      </w:r>
      <w:r w:rsidR="00EB6979" w:rsidRPr="00AF1CB2">
        <w:rPr>
          <w:rFonts w:ascii="Arial" w:hAnsi="Arial" w:cs="Arial"/>
          <w:b w:val="0"/>
          <w:bCs/>
          <w:sz w:val="20"/>
        </w:rPr>
        <w:t xml:space="preserve"> </w:t>
      </w:r>
      <w:r w:rsidRPr="00AF1CB2">
        <w:rPr>
          <w:rFonts w:ascii="Arial" w:hAnsi="Arial" w:cs="Arial"/>
          <w:b w:val="0"/>
          <w:bCs/>
          <w:sz w:val="20"/>
        </w:rPr>
        <w:t xml:space="preserve">is van toepassing. </w:t>
      </w:r>
      <w:bookmarkStart w:id="50" w:name="_Hlk195745155"/>
      <w:r w:rsidRPr="00AF1CB2">
        <w:rPr>
          <w:rFonts w:ascii="Arial" w:hAnsi="Arial" w:cs="Arial"/>
          <w:b w:val="0"/>
          <w:bCs/>
          <w:sz w:val="20"/>
        </w:rPr>
        <w:t xml:space="preserve">De Initiatiefnemer </w:t>
      </w:r>
      <w:bookmarkEnd w:id="50"/>
      <w:r w:rsidRPr="00AF1CB2">
        <w:rPr>
          <w:rFonts w:ascii="Arial" w:hAnsi="Arial" w:cs="Arial"/>
          <w:b w:val="0"/>
          <w:bCs/>
          <w:sz w:val="20"/>
        </w:rPr>
        <w:t>is gehouden tot naleving van dit beleid.</w:t>
      </w:r>
      <w:r w:rsidR="00A50844" w:rsidRPr="00AF1CB2">
        <w:rPr>
          <w:rFonts w:ascii="Arial" w:hAnsi="Arial" w:cs="Arial"/>
          <w:b w:val="0"/>
          <w:bCs/>
          <w:sz w:val="20"/>
        </w:rPr>
        <w:t xml:space="preserve"> De Initiatiefnemer is verplicht de realisatie van de Openbare Voorzieningen aan te besteden volgens het gemeentelijke aanbestedingsbeleid en met inachtneming van de nationale of Europese geldende wettelijke regels. De Gemeente machtigt de Initiatiefnemer voor zover vereist tot het voeren van de aanbestedingsprocedures. Voor zover de Initiatiefnemer de in dit lid genoemde verplichtingen geheel of gedeeltelijk niet nakomt, komen alle juridische en/of financiële gevolgen van dit niet-nakomen voor rekening van de Initiatiefnemer. De Initiatiefnemer vrijwaart de Gemeente voor alle risico’s op dit punt en neemt alle kosten van eventueel hierover te voeren procedures voor haar rekening. Tevens vrijwaart de Initiatiefnemer de Gemeente voor alle aanspraken van derden als gevolg van het geheel of gedeeltelijk niet nakomen van enige verplichting genoemd in dit artikellid. Onder ‘gevolgen’ en ‘aanspraken’ in de zin van dit artikellid, worden mede begrepen alle sancties, boetes, aanslagen, facturen, bevelen, geboden en verboden, die zijn opgelegd en/of uitgebracht door Europese en/of nationale rechters en/of autoriteiten, ook al zijn ze op naam van de Gemeente gesteld.</w:t>
      </w:r>
    </w:p>
    <w:p w14:paraId="52A9A36B" w14:textId="77777777" w:rsidR="007F0F39" w:rsidRPr="00AF1CB2" w:rsidRDefault="007F0F39" w:rsidP="00424AE0">
      <w:pPr>
        <w:pStyle w:val="Alineanummering1"/>
        <w:numPr>
          <w:ilvl w:val="0"/>
          <w:numId w:val="26"/>
        </w:numPr>
        <w:spacing w:after="0" w:line="240" w:lineRule="auto"/>
        <w:rPr>
          <w:rFonts w:ascii="Arial" w:hAnsi="Arial" w:cs="Arial"/>
          <w:b w:val="0"/>
          <w:bCs/>
          <w:sz w:val="20"/>
        </w:rPr>
      </w:pPr>
      <w:r w:rsidRPr="007F0F39">
        <w:rPr>
          <w:rFonts w:ascii="Arial" w:hAnsi="Arial" w:cs="Arial"/>
          <w:b w:val="0"/>
          <w:bCs/>
          <w:sz w:val="20"/>
        </w:rPr>
        <w:t xml:space="preserve">Na realisatie van de (toekomstige) Openbare ruimte worden de daarbij betrokken percelen van de Initiatiefnemer in beheer (en eigendom) overgedragen aan de Gemeente (zie </w:t>
      </w:r>
      <w:r w:rsidRPr="007F0F39">
        <w:rPr>
          <w:rFonts w:ascii="Arial" w:hAnsi="Arial" w:cs="Arial"/>
          <w:b w:val="0"/>
          <w:bCs/>
          <w:sz w:val="20"/>
          <w:u w:val="single"/>
        </w:rPr>
        <w:t>artikel 10</w:t>
      </w:r>
      <w:r w:rsidRPr="007F0F39">
        <w:rPr>
          <w:rFonts w:ascii="Arial" w:hAnsi="Arial" w:cs="Arial"/>
          <w:b w:val="0"/>
          <w:bCs/>
          <w:sz w:val="20"/>
        </w:rPr>
        <w:t xml:space="preserve"> van deze Overeenkomst). In de Planning is het moment van overdragen opgenomen conform de gebruikelijk door de Gemeente te hanteren termijnen voor beheer en onderhoud.</w:t>
      </w:r>
      <w:r>
        <w:rPr>
          <w:rFonts w:ascii="Arial" w:hAnsi="Arial" w:cs="Arial"/>
          <w:sz w:val="20"/>
        </w:rPr>
        <w:t xml:space="preserve">  </w:t>
      </w:r>
      <w:r w:rsidRPr="00AF1CB2">
        <w:rPr>
          <w:rFonts w:ascii="Arial" w:hAnsi="Arial" w:cs="Arial"/>
          <w:b w:val="0"/>
          <w:bCs/>
          <w:sz w:val="20"/>
        </w:rPr>
        <w:t>De Partijen tekenen daarvoor een Proces-verbaal van oplevering.</w:t>
      </w:r>
    </w:p>
    <w:p w14:paraId="0F36D69D" w14:textId="77777777" w:rsidR="007F0F39" w:rsidRDefault="007F0F39" w:rsidP="007F0F39">
      <w:pPr>
        <w:pStyle w:val="Alineanummering2"/>
        <w:numPr>
          <w:ilvl w:val="0"/>
          <w:numId w:val="0"/>
        </w:numPr>
        <w:spacing w:after="0" w:line="240" w:lineRule="auto"/>
        <w:rPr>
          <w:rFonts w:ascii="Arial" w:hAnsi="Arial" w:cs="Arial"/>
          <w:sz w:val="20"/>
        </w:rPr>
      </w:pPr>
    </w:p>
    <w:p w14:paraId="45D40579" w14:textId="77777777" w:rsidR="007F0F39" w:rsidRDefault="007F0F39" w:rsidP="007F0F39">
      <w:pPr>
        <w:pStyle w:val="Alineanummering2"/>
        <w:numPr>
          <w:ilvl w:val="0"/>
          <w:numId w:val="0"/>
        </w:numPr>
        <w:spacing w:after="0" w:line="240" w:lineRule="auto"/>
        <w:rPr>
          <w:rFonts w:ascii="Arial" w:hAnsi="Arial" w:cs="Arial"/>
          <w:i/>
          <w:iCs/>
          <w:sz w:val="20"/>
          <w:u w:val="single"/>
        </w:rPr>
      </w:pPr>
      <w:r w:rsidRPr="006659AD">
        <w:rPr>
          <w:rFonts w:ascii="Arial" w:hAnsi="Arial" w:cs="Arial"/>
          <w:i/>
          <w:iCs/>
          <w:sz w:val="20"/>
          <w:u w:val="single"/>
        </w:rPr>
        <w:t xml:space="preserve">Andere Publieke </w:t>
      </w:r>
      <w:commentRangeStart w:id="51"/>
      <w:r w:rsidRPr="006659AD">
        <w:rPr>
          <w:rFonts w:ascii="Arial" w:hAnsi="Arial" w:cs="Arial"/>
          <w:i/>
          <w:iCs/>
          <w:sz w:val="20"/>
          <w:u w:val="single"/>
        </w:rPr>
        <w:t>Voorzieningen</w:t>
      </w:r>
      <w:commentRangeEnd w:id="51"/>
      <w:r>
        <w:rPr>
          <w:rStyle w:val="Verwijzingopmerking"/>
          <w:rFonts w:ascii="Arial" w:hAnsi="Arial" w:cs="Arial"/>
          <w:i/>
          <w:iCs/>
          <w:sz w:val="20"/>
          <w:szCs w:val="20"/>
          <w:u w:val="single"/>
        </w:rPr>
        <w:commentReference w:id="51"/>
      </w:r>
    </w:p>
    <w:p w14:paraId="71E2D4E3" w14:textId="08E0EF32" w:rsidR="007F0F39" w:rsidRDefault="007F0F39" w:rsidP="00424AE0">
      <w:pPr>
        <w:pStyle w:val="Alineanummering2"/>
        <w:numPr>
          <w:ilvl w:val="0"/>
          <w:numId w:val="26"/>
        </w:numPr>
        <w:spacing w:after="0" w:line="240" w:lineRule="auto"/>
        <w:rPr>
          <w:rFonts w:ascii="Arial" w:hAnsi="Arial" w:cs="Arial"/>
          <w:sz w:val="20"/>
        </w:rPr>
      </w:pPr>
      <w:r w:rsidRPr="006659AD">
        <w:rPr>
          <w:rFonts w:ascii="Arial" w:hAnsi="Arial" w:cs="Arial"/>
          <w:sz w:val="20"/>
        </w:rPr>
        <w:t>@</w:t>
      </w:r>
    </w:p>
    <w:p w14:paraId="229950FE" w14:textId="77777777" w:rsidR="00085D73" w:rsidRPr="00AF1CB2" w:rsidRDefault="00085D73" w:rsidP="00424AE0">
      <w:pPr>
        <w:pStyle w:val="Alineanummering1"/>
        <w:numPr>
          <w:ilvl w:val="0"/>
          <w:numId w:val="26"/>
        </w:numPr>
        <w:spacing w:after="0" w:line="240" w:lineRule="auto"/>
        <w:rPr>
          <w:rFonts w:ascii="Arial" w:hAnsi="Arial" w:cs="Arial"/>
          <w:b w:val="0"/>
          <w:bCs/>
          <w:sz w:val="20"/>
        </w:rPr>
      </w:pPr>
      <w:r w:rsidRPr="00AF1CB2">
        <w:rPr>
          <w:rFonts w:ascii="Arial" w:hAnsi="Arial" w:cs="Arial"/>
          <w:b w:val="0"/>
          <w:bCs/>
          <w:sz w:val="20"/>
          <w:highlight w:val="yellow"/>
        </w:rPr>
        <w:t>Keuze</w:t>
      </w:r>
      <w:r w:rsidRPr="00AF1CB2">
        <w:rPr>
          <w:rFonts w:ascii="Arial" w:hAnsi="Arial" w:cs="Arial"/>
          <w:b w:val="0"/>
          <w:bCs/>
          <w:sz w:val="20"/>
        </w:rPr>
        <w:t xml:space="preserve">: De Partijen zijn de volgende fasering overeengekomen: @. Het in dit artikel bepaalde is op iedere fase van </w:t>
      </w:r>
      <w:commentRangeStart w:id="52"/>
      <w:r w:rsidRPr="00AF1CB2">
        <w:rPr>
          <w:rFonts w:ascii="Arial" w:hAnsi="Arial" w:cs="Arial"/>
          <w:b w:val="0"/>
          <w:bCs/>
          <w:sz w:val="20"/>
        </w:rPr>
        <w:t>toepassing</w:t>
      </w:r>
      <w:commentRangeEnd w:id="52"/>
      <w:r w:rsidRPr="00AF1CB2">
        <w:rPr>
          <w:rStyle w:val="Verwijzingopmerking"/>
          <w:rFonts w:ascii="Arial" w:hAnsi="Arial" w:cs="Arial"/>
          <w:b w:val="0"/>
          <w:bCs/>
          <w:sz w:val="20"/>
          <w:szCs w:val="20"/>
        </w:rPr>
        <w:commentReference w:id="52"/>
      </w:r>
      <w:r w:rsidRPr="00AF1CB2">
        <w:rPr>
          <w:rFonts w:ascii="Arial" w:hAnsi="Arial" w:cs="Arial"/>
          <w:b w:val="0"/>
          <w:bCs/>
          <w:sz w:val="20"/>
        </w:rPr>
        <w:t xml:space="preserve">. </w:t>
      </w:r>
    </w:p>
    <w:p w14:paraId="6EC4F816" w14:textId="77777777" w:rsidR="00085D73" w:rsidRPr="00AF1CB2" w:rsidRDefault="00085D73" w:rsidP="00AF1CB2">
      <w:pPr>
        <w:pStyle w:val="Alineanummering1"/>
        <w:numPr>
          <w:ilvl w:val="0"/>
          <w:numId w:val="0"/>
        </w:numPr>
        <w:spacing w:after="0" w:line="240" w:lineRule="auto"/>
        <w:ind w:left="1021" w:hanging="1021"/>
        <w:rPr>
          <w:rFonts w:ascii="Arial" w:hAnsi="Arial" w:cs="Arial"/>
          <w:sz w:val="20"/>
          <w:u w:val="single"/>
        </w:rPr>
      </w:pPr>
    </w:p>
    <w:p w14:paraId="3EA45FEB" w14:textId="77777777" w:rsidR="007F0F39" w:rsidRDefault="007F0F39">
      <w:pPr>
        <w:spacing w:after="160" w:line="259" w:lineRule="auto"/>
        <w:rPr>
          <w:rFonts w:ascii="Arial" w:hAnsi="Arial" w:cs="Arial"/>
          <w:b/>
          <w:sz w:val="20"/>
          <w:szCs w:val="20"/>
          <w:u w:val="single"/>
        </w:rPr>
      </w:pPr>
      <w:r>
        <w:rPr>
          <w:rFonts w:ascii="Arial" w:hAnsi="Arial" w:cs="Arial"/>
          <w:sz w:val="20"/>
          <w:u w:val="single"/>
        </w:rPr>
        <w:br w:type="page"/>
      </w:r>
    </w:p>
    <w:p w14:paraId="4F6BC625" w14:textId="53DF7550" w:rsidR="00826D23" w:rsidRPr="00AF1CB2" w:rsidRDefault="00826D23" w:rsidP="00AF1CB2">
      <w:pPr>
        <w:pStyle w:val="Alineanummering1"/>
        <w:numPr>
          <w:ilvl w:val="0"/>
          <w:numId w:val="0"/>
        </w:numPr>
        <w:spacing w:after="0" w:line="240" w:lineRule="auto"/>
        <w:ind w:left="1021" w:hanging="1021"/>
        <w:rPr>
          <w:rFonts w:ascii="Arial" w:hAnsi="Arial" w:cs="Arial"/>
          <w:b w:val="0"/>
          <w:bCs/>
          <w:i/>
          <w:iCs/>
          <w:sz w:val="20"/>
          <w:u w:val="single"/>
        </w:rPr>
      </w:pPr>
      <w:r w:rsidRPr="00B06E1F">
        <w:rPr>
          <w:rFonts w:ascii="Arial" w:hAnsi="Arial" w:cs="Arial"/>
          <w:sz w:val="20"/>
          <w:u w:val="single"/>
        </w:rPr>
        <w:lastRenderedPageBreak/>
        <w:t>Artikel 9</w:t>
      </w:r>
      <w:r w:rsidRPr="00B06E1F">
        <w:rPr>
          <w:rFonts w:ascii="Arial" w:hAnsi="Arial" w:cs="Arial"/>
          <w:sz w:val="20"/>
          <w:u w:val="single"/>
        </w:rPr>
        <w:tab/>
        <w:t>Aansprakelijkheid en verzekering</w:t>
      </w:r>
      <w:r w:rsidR="00831A49">
        <w:rPr>
          <w:rFonts w:ascii="Arial" w:hAnsi="Arial" w:cs="Arial"/>
          <w:sz w:val="20"/>
          <w:u w:val="single"/>
        </w:rPr>
        <w:t xml:space="preserve"> </w:t>
      </w:r>
    </w:p>
    <w:p w14:paraId="7E645056" w14:textId="77777777" w:rsidR="00826D23" w:rsidRPr="00AF1CB2" w:rsidRDefault="00826D23" w:rsidP="00AF1CB2">
      <w:pPr>
        <w:pStyle w:val="Alineanummering1"/>
        <w:numPr>
          <w:ilvl w:val="0"/>
          <w:numId w:val="0"/>
        </w:numPr>
        <w:spacing w:after="0" w:line="240" w:lineRule="auto"/>
        <w:rPr>
          <w:rFonts w:ascii="Arial" w:hAnsi="Arial" w:cs="Arial"/>
          <w:b w:val="0"/>
          <w:bCs/>
          <w:sz w:val="20"/>
        </w:rPr>
      </w:pPr>
    </w:p>
    <w:p w14:paraId="749D651C" w14:textId="28B2B9ED" w:rsidR="00826D23" w:rsidRPr="00AF1CB2" w:rsidRDefault="00826D23" w:rsidP="00424AE0">
      <w:pPr>
        <w:pStyle w:val="Alineanummering1"/>
        <w:numPr>
          <w:ilvl w:val="0"/>
          <w:numId w:val="35"/>
        </w:numPr>
        <w:spacing w:after="0" w:line="240" w:lineRule="auto"/>
        <w:rPr>
          <w:rFonts w:ascii="Arial" w:hAnsi="Arial" w:cs="Arial"/>
          <w:b w:val="0"/>
          <w:bCs/>
          <w:sz w:val="20"/>
        </w:rPr>
      </w:pPr>
      <w:r w:rsidRPr="00AF1CB2">
        <w:rPr>
          <w:rFonts w:ascii="Arial" w:hAnsi="Arial" w:cs="Arial"/>
          <w:b w:val="0"/>
          <w:bCs/>
          <w:sz w:val="20"/>
        </w:rPr>
        <w:t xml:space="preserve">Eventuele schade aan en vervuiling van eigendom(men) van de Gemeente, veroorzaakt door de Initiatiefnemer en/of door haar ingeschakelde derden bij/als gevolg van bouwwerkzaamheden ten behoeve van de realisatie van het Woningbouwplan en/of de Publieke Voorzieningen, worden door de </w:t>
      </w:r>
      <w:r w:rsidR="00664954">
        <w:rPr>
          <w:rFonts w:ascii="Arial" w:hAnsi="Arial" w:cs="Arial"/>
          <w:b w:val="0"/>
          <w:bCs/>
          <w:sz w:val="20"/>
        </w:rPr>
        <w:t>Initiatiefnemer</w:t>
      </w:r>
      <w:r w:rsidR="00664954" w:rsidRPr="00AF1CB2">
        <w:rPr>
          <w:rFonts w:ascii="Arial" w:hAnsi="Arial" w:cs="Arial"/>
          <w:b w:val="0"/>
          <w:bCs/>
          <w:sz w:val="20"/>
        </w:rPr>
        <w:t xml:space="preserve"> </w:t>
      </w:r>
      <w:r w:rsidRPr="00AF1CB2">
        <w:rPr>
          <w:rFonts w:ascii="Arial" w:hAnsi="Arial" w:cs="Arial"/>
          <w:b w:val="0"/>
          <w:bCs/>
          <w:sz w:val="20"/>
        </w:rPr>
        <w:t>ongedaan gemaakt c.q. aan de Gemeente vergoed (de keuze hiertussen zullen Partijen in overleg maken). In opdracht van de Initiatiefnemer zal in verband met het voorgaande voor aanvang van werkzaamheden door en voor rekening van de Initiatiefnemer een onafhankelijke derde worden aangewezen die in het Kostenverhaalsgebied en de belendende percelen, een nulmeting zal uitvoeren.</w:t>
      </w:r>
    </w:p>
    <w:p w14:paraId="553CE40C" w14:textId="3A347D83" w:rsidR="00826D23" w:rsidRPr="00AF1CB2" w:rsidRDefault="00826D23" w:rsidP="00424AE0">
      <w:pPr>
        <w:pStyle w:val="Alineanummering1"/>
        <w:numPr>
          <w:ilvl w:val="0"/>
          <w:numId w:val="35"/>
        </w:numPr>
        <w:spacing w:after="0" w:line="240" w:lineRule="auto"/>
        <w:rPr>
          <w:rFonts w:ascii="Arial" w:hAnsi="Arial" w:cs="Arial"/>
          <w:b w:val="0"/>
          <w:bCs/>
          <w:sz w:val="20"/>
        </w:rPr>
      </w:pPr>
      <w:r w:rsidRPr="00AF1CB2">
        <w:rPr>
          <w:rFonts w:ascii="Arial" w:hAnsi="Arial" w:cs="Arial"/>
          <w:b w:val="0"/>
          <w:bCs/>
          <w:sz w:val="20"/>
        </w:rPr>
        <w:t>De Initiatiefnemer draagt voor zorg voor het tijdig (doen) afsluiten van CAR-verzekeringen of vergelijkbare verzekeringen krachtens welke adequate dekkingen van risico’s, in het bijzonder van de wettelijke aansprakelijkheid ten opzichte van derden, zijn verzekerd. De Initiatiefnemer verschaft de Gemeente op verzoek een kopie van de polis(sen).</w:t>
      </w:r>
    </w:p>
    <w:p w14:paraId="54A60060" w14:textId="77777777" w:rsidR="00826D23" w:rsidRPr="00AF1CB2" w:rsidRDefault="00826D23" w:rsidP="00AF1CB2">
      <w:pPr>
        <w:pStyle w:val="Alineanummering1"/>
        <w:numPr>
          <w:ilvl w:val="0"/>
          <w:numId w:val="0"/>
        </w:numPr>
        <w:spacing w:after="0" w:line="240" w:lineRule="auto"/>
        <w:ind w:left="1021" w:hanging="1021"/>
        <w:rPr>
          <w:rFonts w:ascii="Arial" w:hAnsi="Arial" w:cs="Arial"/>
          <w:sz w:val="20"/>
          <w:u w:val="single"/>
        </w:rPr>
      </w:pPr>
    </w:p>
    <w:p w14:paraId="156E5FB4" w14:textId="5C5788F6" w:rsidR="00085D73" w:rsidRPr="00AF1CB2" w:rsidRDefault="00085D73" w:rsidP="00AF1CB2">
      <w:pPr>
        <w:pStyle w:val="Alineanummering1"/>
        <w:numPr>
          <w:ilvl w:val="0"/>
          <w:numId w:val="0"/>
        </w:numPr>
        <w:spacing w:after="0" w:line="240" w:lineRule="auto"/>
        <w:ind w:left="1021" w:hanging="1021"/>
        <w:rPr>
          <w:rFonts w:ascii="Arial" w:hAnsi="Arial" w:cs="Arial"/>
          <w:sz w:val="20"/>
          <w:u w:val="single"/>
        </w:rPr>
      </w:pPr>
      <w:r w:rsidRPr="00AF1CB2">
        <w:rPr>
          <w:rFonts w:ascii="Arial" w:hAnsi="Arial" w:cs="Arial"/>
          <w:sz w:val="20"/>
          <w:u w:val="single"/>
        </w:rPr>
        <w:t xml:space="preserve">Artikel </w:t>
      </w:r>
      <w:r w:rsidR="00826D23" w:rsidRPr="00AF1CB2">
        <w:rPr>
          <w:rFonts w:ascii="Arial" w:hAnsi="Arial" w:cs="Arial"/>
          <w:sz w:val="20"/>
          <w:u w:val="single"/>
        </w:rPr>
        <w:t>10</w:t>
      </w:r>
      <w:r w:rsidRPr="00AF1CB2">
        <w:rPr>
          <w:rFonts w:ascii="Arial" w:hAnsi="Arial" w:cs="Arial"/>
          <w:sz w:val="20"/>
          <w:u w:val="single"/>
        </w:rPr>
        <w:tab/>
      </w:r>
      <w:r w:rsidRPr="00AF1CB2">
        <w:rPr>
          <w:rFonts w:ascii="Arial" w:hAnsi="Arial" w:cs="Arial"/>
          <w:sz w:val="20"/>
          <w:u w:val="single"/>
        </w:rPr>
        <w:tab/>
        <w:t xml:space="preserve">Betrokken percelen en eventuele grondtransacties </w:t>
      </w:r>
    </w:p>
    <w:p w14:paraId="465A2BAC" w14:textId="77777777" w:rsidR="00085D73" w:rsidRPr="00AF1CB2" w:rsidRDefault="00085D73" w:rsidP="00AF1CB2">
      <w:pPr>
        <w:pStyle w:val="Alineanummering1"/>
        <w:numPr>
          <w:ilvl w:val="0"/>
          <w:numId w:val="0"/>
        </w:numPr>
        <w:spacing w:after="0" w:line="240" w:lineRule="auto"/>
        <w:ind w:left="1021" w:hanging="1021"/>
        <w:rPr>
          <w:rFonts w:ascii="Arial" w:hAnsi="Arial" w:cs="Arial"/>
          <w:sz w:val="20"/>
          <w:u w:val="single"/>
        </w:rPr>
      </w:pPr>
    </w:p>
    <w:p w14:paraId="0C4A3091" w14:textId="77777777" w:rsidR="00085D73" w:rsidRPr="00AF1CB2" w:rsidRDefault="00085D73" w:rsidP="00AF1CB2">
      <w:pPr>
        <w:pStyle w:val="Alineanummering1"/>
        <w:numPr>
          <w:ilvl w:val="0"/>
          <w:numId w:val="0"/>
        </w:numPr>
        <w:spacing w:after="0" w:line="240" w:lineRule="auto"/>
        <w:ind w:left="1021" w:hanging="1021"/>
        <w:rPr>
          <w:rFonts w:ascii="Arial" w:hAnsi="Arial" w:cs="Arial"/>
          <w:b w:val="0"/>
          <w:bCs/>
          <w:i/>
          <w:iCs/>
          <w:sz w:val="20"/>
          <w:u w:val="single"/>
        </w:rPr>
      </w:pPr>
      <w:r w:rsidRPr="00AF1CB2">
        <w:rPr>
          <w:rFonts w:ascii="Arial" w:hAnsi="Arial" w:cs="Arial"/>
          <w:b w:val="0"/>
          <w:bCs/>
          <w:i/>
          <w:iCs/>
          <w:sz w:val="20"/>
          <w:u w:val="single"/>
        </w:rPr>
        <w:t>Percelen Initiatiefnemer</w:t>
      </w:r>
    </w:p>
    <w:p w14:paraId="1535DE4E" w14:textId="77777777" w:rsidR="00085D73" w:rsidRPr="00AF1CB2" w:rsidRDefault="00085D73" w:rsidP="00AF1CB2">
      <w:pPr>
        <w:pStyle w:val="Alineanummering2"/>
        <w:numPr>
          <w:ilvl w:val="0"/>
          <w:numId w:val="10"/>
        </w:numPr>
        <w:spacing w:after="0" w:line="240" w:lineRule="auto"/>
        <w:rPr>
          <w:rFonts w:ascii="Arial" w:hAnsi="Arial" w:cs="Arial"/>
          <w:sz w:val="20"/>
        </w:rPr>
      </w:pPr>
      <w:r w:rsidRPr="00AF1CB2">
        <w:rPr>
          <w:rFonts w:ascii="Arial" w:hAnsi="Arial" w:cs="Arial"/>
          <w:sz w:val="20"/>
        </w:rPr>
        <w:t>De Initiatiefnemer is eigenaar van de binnen het Kostenverhaalsgebied gelegen percelen, plaatselijk bekend als gelegen aan/nabij de @ te @, kadastraal bekend gemeente @, sectie @:</w:t>
      </w:r>
    </w:p>
    <w:p w14:paraId="4E9E0F95" w14:textId="77777777" w:rsidR="00085D73" w:rsidRPr="00AF1CB2" w:rsidRDefault="00085D73" w:rsidP="00424AE0">
      <w:pPr>
        <w:pStyle w:val="Alineanummering2"/>
        <w:numPr>
          <w:ilvl w:val="0"/>
          <w:numId w:val="16"/>
        </w:numPr>
        <w:spacing w:after="0" w:line="240" w:lineRule="auto"/>
        <w:rPr>
          <w:rFonts w:ascii="Arial" w:hAnsi="Arial" w:cs="Arial"/>
          <w:sz w:val="20"/>
        </w:rPr>
      </w:pPr>
      <w:r w:rsidRPr="00AF1CB2">
        <w:rPr>
          <w:rFonts w:ascii="Arial" w:hAnsi="Arial" w:cs="Arial"/>
          <w:sz w:val="20"/>
        </w:rPr>
        <w:t>Nummer @ met een grootte van circa @ m2 en geheel/voor een gedeelte van circa @ gelegen binnen het Kostenverhaalsgebied;</w:t>
      </w:r>
    </w:p>
    <w:p w14:paraId="20C89847" w14:textId="77777777" w:rsidR="00085D73" w:rsidRPr="00AF1CB2" w:rsidRDefault="00085D73" w:rsidP="00424AE0">
      <w:pPr>
        <w:pStyle w:val="Alineanummering2"/>
        <w:numPr>
          <w:ilvl w:val="0"/>
          <w:numId w:val="16"/>
        </w:numPr>
        <w:spacing w:after="0" w:line="240" w:lineRule="auto"/>
        <w:rPr>
          <w:rFonts w:ascii="Arial" w:hAnsi="Arial" w:cs="Arial"/>
          <w:sz w:val="20"/>
        </w:rPr>
      </w:pPr>
      <w:r w:rsidRPr="00AF1CB2">
        <w:rPr>
          <w:rFonts w:ascii="Arial" w:hAnsi="Arial" w:cs="Arial"/>
          <w:sz w:val="20"/>
        </w:rPr>
        <w:t>Nummer @ met een grootte van circa @ m2 en geheel/voor een gedeelte van circa @ gelegen binnen het Kostenverhaalsgebied;</w:t>
      </w:r>
    </w:p>
    <w:p w14:paraId="4A86AAC4" w14:textId="77777777" w:rsidR="00085D73" w:rsidRPr="00AF1CB2" w:rsidRDefault="00085D73" w:rsidP="00424AE0">
      <w:pPr>
        <w:pStyle w:val="Alineanummering2"/>
        <w:numPr>
          <w:ilvl w:val="0"/>
          <w:numId w:val="16"/>
        </w:numPr>
        <w:spacing w:after="0" w:line="240" w:lineRule="auto"/>
        <w:rPr>
          <w:rFonts w:ascii="Arial" w:hAnsi="Arial" w:cs="Arial"/>
          <w:sz w:val="20"/>
        </w:rPr>
      </w:pPr>
      <w:r w:rsidRPr="00AF1CB2">
        <w:rPr>
          <w:rFonts w:ascii="Arial" w:hAnsi="Arial" w:cs="Arial"/>
          <w:sz w:val="20"/>
        </w:rPr>
        <w:t>Nummer @ met een grootte van circa @ m2 en geheel/voor een gedeelte van circa @ gelegen binnen het Kostenverhaalsgebied.</w:t>
      </w:r>
    </w:p>
    <w:p w14:paraId="2B520C47" w14:textId="11D77D50" w:rsidR="00085D73" w:rsidRPr="00AF1CB2" w:rsidRDefault="00085D73" w:rsidP="00AF1CB2">
      <w:pPr>
        <w:pStyle w:val="Alineanummering2"/>
        <w:numPr>
          <w:ilvl w:val="0"/>
          <w:numId w:val="10"/>
        </w:numPr>
        <w:spacing w:after="0" w:line="240" w:lineRule="auto"/>
        <w:rPr>
          <w:rFonts w:ascii="Arial" w:hAnsi="Arial" w:cs="Arial"/>
          <w:sz w:val="20"/>
        </w:rPr>
      </w:pPr>
      <w:r w:rsidRPr="00AF1CB2">
        <w:rPr>
          <w:rFonts w:ascii="Arial" w:hAnsi="Arial" w:cs="Arial"/>
          <w:sz w:val="20"/>
          <w:highlight w:val="yellow"/>
        </w:rPr>
        <w:t>Keuze:</w:t>
      </w:r>
      <w:r w:rsidRPr="00AF1CB2">
        <w:rPr>
          <w:rFonts w:ascii="Arial" w:hAnsi="Arial" w:cs="Arial"/>
          <w:sz w:val="20"/>
        </w:rPr>
        <w:t xml:space="preserve"> Het binnen het Kostenverhaalsgebied gelegen perceel, plaatselijk bekend als gelegen aan/nabij de @ te @, kadastraal bekend gemeente @, sectie @, nummer @ is in eigendom van @. Dit perceel heeft een grootte van circa @ m2 en is geheel/voor een gedeelte van circa @ gelegen binnen het Kostenverhaalsgebied. De Initiatiefnemer heeft dit perceel aangekocht en een recht op levering. De Initiatiefnemer heeft van de eigenaar een volmacht gekregen om dit perceel te betrekken bij het Woningbouwplan en daarover afspraken te maken in deze Overeenkomst.  </w:t>
      </w:r>
    </w:p>
    <w:p w14:paraId="05ADC8ED" w14:textId="77777777" w:rsidR="00085D73" w:rsidRPr="00AF1CB2" w:rsidRDefault="00085D73" w:rsidP="00AF1CB2">
      <w:pPr>
        <w:pStyle w:val="Alineanummering2"/>
        <w:numPr>
          <w:ilvl w:val="0"/>
          <w:numId w:val="10"/>
        </w:numPr>
        <w:spacing w:after="0" w:line="240" w:lineRule="auto"/>
        <w:rPr>
          <w:rFonts w:ascii="Arial" w:hAnsi="Arial" w:cs="Arial"/>
          <w:sz w:val="20"/>
        </w:rPr>
      </w:pPr>
      <w:r w:rsidRPr="00AF1CB2">
        <w:rPr>
          <w:rFonts w:ascii="Arial" w:hAnsi="Arial" w:cs="Arial"/>
          <w:sz w:val="20"/>
        </w:rPr>
        <w:t>De hiervoor genoemde (delen van) percelen die gelegen zijn binnen het Kostenverhaalsgebied; hierna te noemen: “</w:t>
      </w:r>
      <w:r w:rsidRPr="00AF1CB2">
        <w:rPr>
          <w:rFonts w:ascii="Arial" w:hAnsi="Arial" w:cs="Arial"/>
          <w:b/>
          <w:bCs/>
          <w:sz w:val="20"/>
          <w:highlight w:val="cyan"/>
        </w:rPr>
        <w:t>de Betrokken percelen</w:t>
      </w:r>
      <w:r w:rsidRPr="00AF1CB2">
        <w:rPr>
          <w:rFonts w:ascii="Arial" w:hAnsi="Arial" w:cs="Arial"/>
          <w:sz w:val="20"/>
        </w:rPr>
        <w:t xml:space="preserve">”.  </w:t>
      </w:r>
    </w:p>
    <w:p w14:paraId="7701EA5C" w14:textId="77777777" w:rsidR="00085D73" w:rsidRPr="00AF1CB2" w:rsidRDefault="00085D73" w:rsidP="00AF1CB2">
      <w:pPr>
        <w:pStyle w:val="Alineanummering2"/>
        <w:numPr>
          <w:ilvl w:val="0"/>
          <w:numId w:val="0"/>
        </w:numPr>
        <w:spacing w:after="0" w:line="240" w:lineRule="auto"/>
        <w:rPr>
          <w:rFonts w:ascii="Arial" w:hAnsi="Arial" w:cs="Arial"/>
          <w:sz w:val="20"/>
        </w:rPr>
      </w:pPr>
    </w:p>
    <w:p w14:paraId="1F88C974" w14:textId="77777777" w:rsidR="00085D73" w:rsidRPr="00AF1CB2" w:rsidRDefault="00085D73" w:rsidP="00AF1CB2">
      <w:pPr>
        <w:pStyle w:val="Alineanummering2"/>
        <w:numPr>
          <w:ilvl w:val="0"/>
          <w:numId w:val="0"/>
        </w:numPr>
        <w:spacing w:after="0" w:line="240" w:lineRule="auto"/>
        <w:rPr>
          <w:rFonts w:ascii="Arial" w:hAnsi="Arial" w:cs="Arial"/>
          <w:i/>
          <w:iCs/>
          <w:sz w:val="20"/>
          <w:u w:val="single"/>
        </w:rPr>
      </w:pPr>
      <w:commentRangeStart w:id="53"/>
      <w:r w:rsidRPr="00AF1CB2">
        <w:rPr>
          <w:rFonts w:ascii="Arial" w:hAnsi="Arial" w:cs="Arial"/>
          <w:i/>
          <w:iCs/>
          <w:sz w:val="20"/>
          <w:u w:val="single"/>
        </w:rPr>
        <w:t>Grondtransactie</w:t>
      </w:r>
      <w:commentRangeEnd w:id="53"/>
      <w:r w:rsidRPr="00AF1CB2">
        <w:rPr>
          <w:rStyle w:val="Verwijzingopmerking"/>
          <w:rFonts w:ascii="Arial" w:hAnsi="Arial" w:cs="Arial"/>
          <w:i/>
          <w:iCs/>
          <w:sz w:val="20"/>
          <w:szCs w:val="20"/>
          <w:u w:val="single"/>
        </w:rPr>
        <w:commentReference w:id="53"/>
      </w:r>
      <w:r w:rsidRPr="00AF1CB2">
        <w:rPr>
          <w:rFonts w:ascii="Arial" w:hAnsi="Arial" w:cs="Arial"/>
          <w:i/>
          <w:iCs/>
          <w:sz w:val="20"/>
          <w:u w:val="single"/>
        </w:rPr>
        <w:t xml:space="preserve"> voor Publieke Voorzieningen </w:t>
      </w:r>
    </w:p>
    <w:p w14:paraId="5DA52EB2" w14:textId="77777777" w:rsidR="00085D73" w:rsidRPr="00AF1CB2" w:rsidRDefault="00085D73" w:rsidP="00AF1CB2">
      <w:pPr>
        <w:pStyle w:val="Alineanummering2"/>
        <w:numPr>
          <w:ilvl w:val="0"/>
          <w:numId w:val="10"/>
        </w:numPr>
        <w:spacing w:after="0" w:line="240" w:lineRule="auto"/>
        <w:rPr>
          <w:rFonts w:ascii="Arial" w:hAnsi="Arial" w:cs="Arial"/>
          <w:sz w:val="20"/>
        </w:rPr>
      </w:pPr>
      <w:r w:rsidRPr="00AF1CB2">
        <w:rPr>
          <w:rFonts w:ascii="Arial" w:hAnsi="Arial" w:cs="Arial"/>
          <w:sz w:val="20"/>
        </w:rPr>
        <w:t>De voor de realisatie van de Publieke Voorzieningen benodigde gedeelten van de Betrokken percelen kadastraal bekend gemeente @, sectie @, nummers @ en @ met een gezamenlijke grootte van circa @ en nader aangeduid op de Tekening Aankoop (toekomstige) Openbare ruimte met het nummer @ d.d. @ (</w:t>
      </w:r>
      <w:r w:rsidRPr="00AF1CB2">
        <w:rPr>
          <w:rFonts w:ascii="Arial" w:hAnsi="Arial" w:cs="Arial"/>
          <w:b/>
          <w:bCs/>
          <w:sz w:val="20"/>
        </w:rPr>
        <w:t>Bijlage @</w:t>
      </w:r>
      <w:r w:rsidRPr="00AF1CB2">
        <w:rPr>
          <w:rFonts w:ascii="Arial" w:hAnsi="Arial" w:cs="Arial"/>
          <w:sz w:val="20"/>
        </w:rPr>
        <w:t xml:space="preserve">) verkoopt de Initiatiefnemer voor € 1,- aan de Gemeente. </w:t>
      </w:r>
    </w:p>
    <w:p w14:paraId="24FD4E6A" w14:textId="19DE1E8B" w:rsidR="00085D73" w:rsidRPr="00AF1CB2" w:rsidRDefault="00085D73" w:rsidP="00AF1CB2">
      <w:pPr>
        <w:pStyle w:val="Alineanummering2"/>
        <w:numPr>
          <w:ilvl w:val="0"/>
          <w:numId w:val="10"/>
        </w:numPr>
        <w:spacing w:after="0" w:line="240" w:lineRule="auto"/>
        <w:rPr>
          <w:rFonts w:ascii="Arial" w:hAnsi="Arial" w:cs="Arial"/>
          <w:sz w:val="20"/>
        </w:rPr>
      </w:pPr>
      <w:r w:rsidRPr="00AF1CB2">
        <w:rPr>
          <w:rFonts w:ascii="Arial" w:hAnsi="Arial" w:cs="Arial"/>
          <w:sz w:val="20"/>
        </w:rPr>
        <w:t xml:space="preserve">De eigendomsoverdracht en feitelijke levering </w:t>
      </w:r>
      <w:r w:rsidR="00A81933">
        <w:rPr>
          <w:rFonts w:ascii="Arial" w:hAnsi="Arial" w:cs="Arial"/>
          <w:sz w:val="20"/>
        </w:rPr>
        <w:t xml:space="preserve">aan de Gemeente </w:t>
      </w:r>
      <w:r w:rsidR="0013692B">
        <w:rPr>
          <w:rFonts w:ascii="Arial" w:hAnsi="Arial" w:cs="Arial"/>
          <w:sz w:val="20"/>
        </w:rPr>
        <w:t xml:space="preserve">van </w:t>
      </w:r>
      <w:r w:rsidRPr="00AF1CB2">
        <w:rPr>
          <w:rFonts w:ascii="Arial" w:hAnsi="Arial" w:cs="Arial"/>
          <w:sz w:val="20"/>
        </w:rPr>
        <w:t xml:space="preserve">de Betrokken (delen van) percelen zal (eventueel fasegewijs) plaatsvinden nadat de Initiatiefnemer deze percelen </w:t>
      </w:r>
      <w:r w:rsidRPr="00B06E1F">
        <w:rPr>
          <w:rFonts w:ascii="Arial" w:hAnsi="Arial" w:cs="Arial"/>
          <w:sz w:val="20"/>
        </w:rPr>
        <w:t>“Bouwrijp” en “Woonrijp”</w:t>
      </w:r>
      <w:r w:rsidRPr="00AF1CB2">
        <w:rPr>
          <w:rFonts w:ascii="Arial" w:hAnsi="Arial" w:cs="Arial"/>
          <w:sz w:val="20"/>
        </w:rPr>
        <w:t xml:space="preserve"> gemaakt heeft. Voorafgaand aan het Bouwrijp en Woonrijp maken worden deze percelen door de Initiatiefnemer ontdaan van eventueel aanwezige bovengrondse en ondergrondse opstallen/obstakels (kabels en leidingen worden ook verwijderd) en zonodig gesaneerd opdat de grond voldoet aan de categorie-indeling klasse “@”. Na eventuele sanering worden de percelen vlak opgeleverd, op een hoogte van respectievelijk circa @ Nieuw Amsterdams Peil (</w:t>
      </w:r>
      <w:r w:rsidRPr="00AF1CB2">
        <w:rPr>
          <w:rFonts w:ascii="Arial" w:hAnsi="Arial" w:cs="Arial"/>
          <w:b/>
          <w:bCs/>
          <w:sz w:val="20"/>
          <w:highlight w:val="cyan"/>
        </w:rPr>
        <w:t>NAP</w:t>
      </w:r>
      <w:r w:rsidRPr="00AF1CB2">
        <w:rPr>
          <w:rFonts w:ascii="Arial" w:hAnsi="Arial" w:cs="Arial"/>
          <w:sz w:val="20"/>
        </w:rPr>
        <w:t xml:space="preserve">). </w:t>
      </w:r>
    </w:p>
    <w:p w14:paraId="24B5F3A1" w14:textId="41E44319" w:rsidR="00085D73" w:rsidRPr="00AF1CB2" w:rsidRDefault="00085D73" w:rsidP="00AF1CB2">
      <w:pPr>
        <w:pStyle w:val="Alineanummering2"/>
        <w:numPr>
          <w:ilvl w:val="0"/>
          <w:numId w:val="10"/>
        </w:numPr>
        <w:spacing w:after="0" w:line="240" w:lineRule="auto"/>
        <w:rPr>
          <w:rFonts w:ascii="Arial" w:hAnsi="Arial" w:cs="Arial"/>
          <w:sz w:val="20"/>
        </w:rPr>
      </w:pPr>
      <w:r w:rsidRPr="00AF1CB2">
        <w:rPr>
          <w:rFonts w:ascii="Arial" w:hAnsi="Arial" w:cs="Arial"/>
          <w:sz w:val="20"/>
        </w:rPr>
        <w:t>Terzake de koop van de Betrokken percelen wordt verwezen naar de nog te vervaardigen Koopovereenkomst inzake Aankoop Publieke Voorzieningen welke na gereedkomen bij deze Overeenkomst zal worden gevoegd (</w:t>
      </w:r>
      <w:r w:rsidRPr="00AF1CB2">
        <w:rPr>
          <w:rFonts w:ascii="Arial" w:hAnsi="Arial" w:cs="Arial"/>
          <w:b/>
          <w:bCs/>
          <w:sz w:val="20"/>
        </w:rPr>
        <w:t>Bijlage @</w:t>
      </w:r>
      <w:r w:rsidRPr="00AF1CB2">
        <w:rPr>
          <w:rFonts w:ascii="Arial" w:hAnsi="Arial" w:cs="Arial"/>
          <w:sz w:val="20"/>
        </w:rPr>
        <w:t xml:space="preserve">). In de Koopovereenkomst worden de gebruikelijke bepalingen opgenomen over de te kopen/verkopen percelen, de koopprijs, de kosten en belastingen, de akte van levering en notariskeuze, de betaling, de garanties, de feitelijke en juridische levering, de overgang van het risico en eventuele bijzondere bepalingen en (ontbindende of opschortende) voorwaarden. Indien en voorzover nodig zullen in de koopovereenkomst ook afspraken worden gemaakt over het vestigen van zakelijke rechten over en weer ten behoeve van het Woningbouwplan en/of de Publieke Voorzieningen. </w:t>
      </w:r>
    </w:p>
    <w:p w14:paraId="73502706" w14:textId="77777777" w:rsidR="00085D73" w:rsidRPr="00AF1CB2" w:rsidRDefault="00085D73" w:rsidP="00AF1CB2">
      <w:pPr>
        <w:pStyle w:val="Alineanummering2"/>
        <w:numPr>
          <w:ilvl w:val="0"/>
          <w:numId w:val="10"/>
        </w:numPr>
        <w:spacing w:after="0" w:line="240" w:lineRule="auto"/>
        <w:rPr>
          <w:rFonts w:ascii="Arial" w:hAnsi="Arial" w:cs="Arial"/>
          <w:sz w:val="20"/>
        </w:rPr>
      </w:pPr>
      <w:r w:rsidRPr="00AF1CB2">
        <w:rPr>
          <w:rFonts w:ascii="Arial" w:hAnsi="Arial" w:cs="Arial"/>
          <w:sz w:val="20"/>
        </w:rPr>
        <w:t xml:space="preserve">Levering van de Betrokken percelen vindt plaats als aan de voorwaarden opgenomen in dit artikel en de Koopovereenkomst inzake Aankoop Publieke Voorzieningen is </w:t>
      </w:r>
      <w:commentRangeStart w:id="54"/>
      <w:r w:rsidRPr="00AF1CB2">
        <w:rPr>
          <w:rFonts w:ascii="Arial" w:hAnsi="Arial" w:cs="Arial"/>
          <w:sz w:val="20"/>
        </w:rPr>
        <w:t>voldaan</w:t>
      </w:r>
      <w:commentRangeEnd w:id="54"/>
      <w:r w:rsidRPr="00AF1CB2">
        <w:rPr>
          <w:rStyle w:val="Verwijzingopmerking"/>
          <w:rFonts w:ascii="Arial" w:hAnsi="Arial" w:cs="Arial"/>
          <w:sz w:val="20"/>
          <w:szCs w:val="20"/>
        </w:rPr>
        <w:commentReference w:id="54"/>
      </w:r>
      <w:r w:rsidRPr="00AF1CB2">
        <w:rPr>
          <w:rFonts w:ascii="Arial" w:hAnsi="Arial" w:cs="Arial"/>
          <w:sz w:val="20"/>
        </w:rPr>
        <w:t>.</w:t>
      </w:r>
    </w:p>
    <w:p w14:paraId="64F61294" w14:textId="77777777" w:rsidR="00085D73" w:rsidRPr="00AF1CB2" w:rsidRDefault="00085D73" w:rsidP="00AF1CB2">
      <w:pPr>
        <w:pStyle w:val="Alineanummering1"/>
        <w:numPr>
          <w:ilvl w:val="0"/>
          <w:numId w:val="0"/>
        </w:numPr>
        <w:spacing w:after="0" w:line="240" w:lineRule="auto"/>
        <w:ind w:left="1021" w:firstLine="397"/>
        <w:rPr>
          <w:rFonts w:ascii="Arial" w:hAnsi="Arial" w:cs="Arial"/>
          <w:sz w:val="20"/>
          <w:u w:val="single"/>
        </w:rPr>
      </w:pPr>
    </w:p>
    <w:p w14:paraId="4F33AC47" w14:textId="77777777" w:rsidR="00085D73" w:rsidRPr="00AF1CB2" w:rsidRDefault="00085D73" w:rsidP="00AF1CB2">
      <w:pPr>
        <w:pStyle w:val="Alineanummering1"/>
        <w:numPr>
          <w:ilvl w:val="0"/>
          <w:numId w:val="0"/>
        </w:numPr>
        <w:spacing w:after="0" w:line="240" w:lineRule="auto"/>
        <w:ind w:left="1021" w:hanging="1021"/>
        <w:rPr>
          <w:rFonts w:ascii="Arial" w:hAnsi="Arial" w:cs="Arial"/>
          <w:b w:val="0"/>
          <w:bCs/>
          <w:i/>
          <w:iCs/>
          <w:sz w:val="20"/>
          <w:u w:val="single"/>
        </w:rPr>
      </w:pPr>
      <w:r w:rsidRPr="00AF1CB2">
        <w:rPr>
          <w:rFonts w:ascii="Arial" w:hAnsi="Arial" w:cs="Arial"/>
          <w:b w:val="0"/>
          <w:bCs/>
          <w:i/>
          <w:iCs/>
          <w:sz w:val="20"/>
          <w:u w:val="single"/>
        </w:rPr>
        <w:t>Percelen Gemeente</w:t>
      </w:r>
    </w:p>
    <w:p w14:paraId="0C650AF2" w14:textId="77777777" w:rsidR="00085D73" w:rsidRPr="00AF1CB2" w:rsidRDefault="00085D73" w:rsidP="00424AE0">
      <w:pPr>
        <w:pStyle w:val="Alineanummering2"/>
        <w:numPr>
          <w:ilvl w:val="0"/>
          <w:numId w:val="21"/>
        </w:numPr>
        <w:spacing w:after="0" w:line="240" w:lineRule="auto"/>
        <w:rPr>
          <w:rFonts w:ascii="Arial" w:hAnsi="Arial" w:cs="Arial"/>
          <w:sz w:val="20"/>
        </w:rPr>
      </w:pPr>
      <w:r w:rsidRPr="00AF1CB2">
        <w:rPr>
          <w:rFonts w:ascii="Arial" w:hAnsi="Arial" w:cs="Arial"/>
          <w:sz w:val="20"/>
        </w:rPr>
        <w:t>De Gemeente is eigenaar van de binnen het Kostenverhaalsgebied gelegen percelen, plaatselijk bekend als gelegen aan/nabij de @ te @, kadastraal bekend gemeente @, sectie @:</w:t>
      </w:r>
    </w:p>
    <w:p w14:paraId="1B618FA7" w14:textId="77777777" w:rsidR="00085D73" w:rsidRPr="00AF1CB2" w:rsidRDefault="00085D73" w:rsidP="00424AE0">
      <w:pPr>
        <w:pStyle w:val="Alineanummering2"/>
        <w:numPr>
          <w:ilvl w:val="0"/>
          <w:numId w:val="12"/>
        </w:numPr>
        <w:spacing w:after="0" w:line="240" w:lineRule="auto"/>
        <w:rPr>
          <w:rFonts w:ascii="Arial" w:hAnsi="Arial" w:cs="Arial"/>
          <w:sz w:val="20"/>
        </w:rPr>
      </w:pPr>
      <w:r w:rsidRPr="00AF1CB2">
        <w:rPr>
          <w:rFonts w:ascii="Arial" w:hAnsi="Arial" w:cs="Arial"/>
          <w:sz w:val="20"/>
        </w:rPr>
        <w:t>Nummer @ met een grootte van circa @ m2 en geheel/voor een gedeelte van circa @ gelegen binnen het Kostenverhaalsgebied;</w:t>
      </w:r>
    </w:p>
    <w:p w14:paraId="08D0B3D1" w14:textId="77777777" w:rsidR="00085D73" w:rsidRPr="00AF1CB2" w:rsidRDefault="00085D73" w:rsidP="00424AE0">
      <w:pPr>
        <w:pStyle w:val="Alineanummering2"/>
        <w:numPr>
          <w:ilvl w:val="0"/>
          <w:numId w:val="12"/>
        </w:numPr>
        <w:spacing w:after="0" w:line="240" w:lineRule="auto"/>
        <w:rPr>
          <w:rFonts w:ascii="Arial" w:hAnsi="Arial" w:cs="Arial"/>
          <w:sz w:val="20"/>
        </w:rPr>
      </w:pPr>
      <w:r w:rsidRPr="00AF1CB2">
        <w:rPr>
          <w:rFonts w:ascii="Arial" w:hAnsi="Arial" w:cs="Arial"/>
          <w:sz w:val="20"/>
        </w:rPr>
        <w:t>Nummer @ met een grootte van circa @ m2 en geheel/voor een gedeelte van circa @ gelegen binnen het Kostenverhaalsgebied;</w:t>
      </w:r>
    </w:p>
    <w:p w14:paraId="498F0A9A" w14:textId="77777777" w:rsidR="00085D73" w:rsidRPr="00AF1CB2" w:rsidRDefault="00085D73" w:rsidP="00424AE0">
      <w:pPr>
        <w:pStyle w:val="Alineanummering2"/>
        <w:numPr>
          <w:ilvl w:val="0"/>
          <w:numId w:val="12"/>
        </w:numPr>
        <w:spacing w:after="0" w:line="240" w:lineRule="auto"/>
        <w:rPr>
          <w:rFonts w:ascii="Arial" w:hAnsi="Arial" w:cs="Arial"/>
          <w:sz w:val="20"/>
        </w:rPr>
      </w:pPr>
      <w:r w:rsidRPr="00AF1CB2">
        <w:rPr>
          <w:rFonts w:ascii="Arial" w:hAnsi="Arial" w:cs="Arial"/>
          <w:sz w:val="20"/>
        </w:rPr>
        <w:t>Nummer @ met een grootte van circa @ m2 en geheel/voor een gedeelte van circa @ gelegen binnen het Kostenverhaalsgebied.</w:t>
      </w:r>
    </w:p>
    <w:p w14:paraId="0F96A032" w14:textId="77777777" w:rsidR="00085D73" w:rsidRPr="00AF1CB2" w:rsidRDefault="00085D73" w:rsidP="00424AE0">
      <w:pPr>
        <w:pStyle w:val="Alineanummering2"/>
        <w:numPr>
          <w:ilvl w:val="0"/>
          <w:numId w:val="21"/>
        </w:numPr>
        <w:spacing w:after="0" w:line="240" w:lineRule="auto"/>
        <w:rPr>
          <w:rFonts w:ascii="Arial" w:hAnsi="Arial" w:cs="Arial"/>
          <w:sz w:val="20"/>
        </w:rPr>
      </w:pPr>
      <w:r w:rsidRPr="00AF1CB2">
        <w:rPr>
          <w:rFonts w:ascii="Arial" w:hAnsi="Arial" w:cs="Arial"/>
          <w:sz w:val="20"/>
        </w:rPr>
        <w:t>De hiervoor genoemde (delen van) percelen die gelegen zijn binnen het Kostenverhaalgebied; hierna ook te noemen: “</w:t>
      </w:r>
      <w:r w:rsidRPr="00AF1CB2">
        <w:rPr>
          <w:rFonts w:ascii="Arial" w:hAnsi="Arial" w:cs="Arial"/>
          <w:b/>
          <w:bCs/>
          <w:sz w:val="20"/>
          <w:highlight w:val="cyan"/>
        </w:rPr>
        <w:t>de Betrokken percelen</w:t>
      </w:r>
      <w:r w:rsidRPr="00AF1CB2">
        <w:rPr>
          <w:rFonts w:ascii="Arial" w:hAnsi="Arial" w:cs="Arial"/>
          <w:sz w:val="20"/>
        </w:rPr>
        <w:t xml:space="preserve">”.  </w:t>
      </w:r>
    </w:p>
    <w:p w14:paraId="208C675F" w14:textId="77777777" w:rsidR="00085D73" w:rsidRPr="00AF1CB2" w:rsidRDefault="00085D73" w:rsidP="00AF1CB2">
      <w:pPr>
        <w:pStyle w:val="Alineanummering2"/>
        <w:numPr>
          <w:ilvl w:val="0"/>
          <w:numId w:val="0"/>
        </w:numPr>
        <w:spacing w:after="0" w:line="240" w:lineRule="auto"/>
        <w:rPr>
          <w:rFonts w:ascii="Arial" w:hAnsi="Arial" w:cs="Arial"/>
          <w:i/>
          <w:iCs/>
          <w:sz w:val="20"/>
          <w:u w:val="single"/>
        </w:rPr>
      </w:pPr>
    </w:p>
    <w:p w14:paraId="45666CBF" w14:textId="77777777" w:rsidR="00085D73" w:rsidRPr="00AF1CB2" w:rsidRDefault="00085D73" w:rsidP="00AF1CB2">
      <w:pPr>
        <w:pStyle w:val="Alineanummering2"/>
        <w:numPr>
          <w:ilvl w:val="0"/>
          <w:numId w:val="0"/>
        </w:numPr>
        <w:spacing w:after="0" w:line="240" w:lineRule="auto"/>
        <w:rPr>
          <w:rFonts w:ascii="Arial" w:hAnsi="Arial" w:cs="Arial"/>
          <w:i/>
          <w:iCs/>
          <w:sz w:val="20"/>
          <w:u w:val="single"/>
        </w:rPr>
      </w:pPr>
      <w:commentRangeStart w:id="55"/>
      <w:r w:rsidRPr="00AF1CB2">
        <w:rPr>
          <w:rFonts w:ascii="Arial" w:hAnsi="Arial" w:cs="Arial"/>
          <w:i/>
          <w:iCs/>
          <w:sz w:val="20"/>
          <w:u w:val="single"/>
        </w:rPr>
        <w:t>Grondtransactie</w:t>
      </w:r>
      <w:commentRangeEnd w:id="55"/>
      <w:r w:rsidRPr="00AF1CB2">
        <w:rPr>
          <w:rStyle w:val="Verwijzingopmerking"/>
          <w:rFonts w:ascii="Arial" w:hAnsi="Arial" w:cs="Arial"/>
          <w:i/>
          <w:iCs/>
          <w:sz w:val="20"/>
          <w:szCs w:val="20"/>
          <w:u w:val="single"/>
        </w:rPr>
        <w:commentReference w:id="55"/>
      </w:r>
      <w:r w:rsidRPr="00AF1CB2">
        <w:rPr>
          <w:rFonts w:ascii="Arial" w:hAnsi="Arial" w:cs="Arial"/>
          <w:i/>
          <w:iCs/>
          <w:sz w:val="20"/>
          <w:u w:val="single"/>
        </w:rPr>
        <w:t xml:space="preserve"> voor Uitgeefbare grond/Bouwterrein </w:t>
      </w:r>
    </w:p>
    <w:p w14:paraId="0566AEF0" w14:textId="2DF40D32" w:rsidR="00085D73" w:rsidRPr="00AF1CB2" w:rsidRDefault="00085D73" w:rsidP="00424AE0">
      <w:pPr>
        <w:pStyle w:val="Alineanummering2"/>
        <w:numPr>
          <w:ilvl w:val="0"/>
          <w:numId w:val="21"/>
        </w:numPr>
        <w:spacing w:after="0" w:line="240" w:lineRule="auto"/>
        <w:rPr>
          <w:rFonts w:ascii="Arial" w:hAnsi="Arial" w:cs="Arial"/>
          <w:sz w:val="20"/>
        </w:rPr>
      </w:pPr>
      <w:r w:rsidRPr="00AF1CB2">
        <w:rPr>
          <w:rFonts w:ascii="Arial" w:hAnsi="Arial" w:cs="Arial"/>
          <w:sz w:val="20"/>
        </w:rPr>
        <w:t>De voor de realisatie van het Woningbouwplan benodigde gedeelten van de Betrokken percelen kadastraal bekend gemeente @, sectie @, nummers @ en @ met een gezamenlijke grootte van circa @ en nader aangeduid op de Tekening Verkoop Uitgeefbare grond/Bouwterrein met het nummer @ d.d. @ (</w:t>
      </w:r>
      <w:r w:rsidRPr="00AF1CB2">
        <w:rPr>
          <w:rFonts w:ascii="Arial" w:hAnsi="Arial" w:cs="Arial"/>
          <w:b/>
          <w:bCs/>
          <w:sz w:val="20"/>
        </w:rPr>
        <w:t>Bijlage @</w:t>
      </w:r>
      <w:r w:rsidRPr="00AF1CB2">
        <w:rPr>
          <w:rFonts w:ascii="Arial" w:hAnsi="Arial" w:cs="Arial"/>
          <w:sz w:val="20"/>
        </w:rPr>
        <w:t>)  verkoopt de Gemeente voor € @ aan de Initiatiefnemer als het College daartoe besluit. Het College besluit nadat zij het voornemen tot 1-op-1 verkoop</w:t>
      </w:r>
      <w:r w:rsidR="00924B0B">
        <w:rPr>
          <w:rFonts w:ascii="Arial" w:hAnsi="Arial" w:cs="Arial"/>
          <w:sz w:val="20"/>
        </w:rPr>
        <w:t>, in het kader van de Didam-jurisprudentie,</w:t>
      </w:r>
      <w:r w:rsidRPr="00AF1CB2">
        <w:rPr>
          <w:rFonts w:ascii="Arial" w:hAnsi="Arial" w:cs="Arial"/>
          <w:sz w:val="20"/>
        </w:rPr>
        <w:t xml:space="preserve"> bekend heeft gemaakt en er binnen 20 kalenderdagen na publicatie geen kort geding is aangespannen door andere gegadigden danwel de rechter een vordering van een andere gegadigde heeft afgewezen. </w:t>
      </w:r>
      <w:bookmarkStart w:id="56" w:name="_Hlk189080832"/>
    </w:p>
    <w:bookmarkEnd w:id="56"/>
    <w:p w14:paraId="4F51CE9B" w14:textId="788C81EF" w:rsidR="00085D73" w:rsidRPr="00AF1CB2" w:rsidRDefault="00085D73" w:rsidP="00424AE0">
      <w:pPr>
        <w:pStyle w:val="Alineanummering2"/>
        <w:numPr>
          <w:ilvl w:val="0"/>
          <w:numId w:val="21"/>
        </w:numPr>
        <w:spacing w:after="0" w:line="240" w:lineRule="auto"/>
        <w:rPr>
          <w:rFonts w:ascii="Arial" w:hAnsi="Arial" w:cs="Arial"/>
          <w:sz w:val="20"/>
        </w:rPr>
      </w:pPr>
      <w:r w:rsidRPr="00AF1CB2">
        <w:rPr>
          <w:rFonts w:ascii="Arial" w:hAnsi="Arial" w:cs="Arial"/>
          <w:sz w:val="20"/>
        </w:rPr>
        <w:t xml:space="preserve">De eigendomsoverdracht en feitelijke levering </w:t>
      </w:r>
      <w:r w:rsidR="002A7849">
        <w:rPr>
          <w:rFonts w:ascii="Arial" w:hAnsi="Arial" w:cs="Arial"/>
          <w:sz w:val="20"/>
        </w:rPr>
        <w:t xml:space="preserve">aan de Initiatiefnemer van </w:t>
      </w:r>
      <w:r w:rsidRPr="00AF1CB2">
        <w:rPr>
          <w:rFonts w:ascii="Arial" w:hAnsi="Arial" w:cs="Arial"/>
          <w:sz w:val="20"/>
        </w:rPr>
        <w:t>de Betrokken (delen van) percelen zal (eventueel fasegewijs) plaatsvinden nadat de Gemeente deze percelen “</w:t>
      </w:r>
      <w:r w:rsidRPr="00AF1CB2">
        <w:rPr>
          <w:rFonts w:ascii="Arial" w:hAnsi="Arial" w:cs="Arial"/>
          <w:b/>
          <w:bCs/>
          <w:sz w:val="20"/>
          <w:highlight w:val="cyan"/>
        </w:rPr>
        <w:t>Bouwrijp</w:t>
      </w:r>
      <w:r w:rsidRPr="00AF1CB2">
        <w:rPr>
          <w:rFonts w:ascii="Arial" w:hAnsi="Arial" w:cs="Arial"/>
          <w:sz w:val="20"/>
        </w:rPr>
        <w:t>” gemaakt heeft. Voorafgaand aan het Bouwrijp maken worden deze percelen door de Gemeente ontdaan van eventueel aanwezige bovengrondse en ondergrondse opstallen/obstakels (kabels en leidingen worden ook verwijderd) en zonodig gesaneerd opdat de grond voldoet aan de categorie-indeling klasse “@”. Na eventuele sanering worden de percelen vlak opgeleverd, op een hoogte van respectievelijk circa @ Nieuw Amsterdams Peil (</w:t>
      </w:r>
      <w:r w:rsidRPr="00AF1CB2">
        <w:rPr>
          <w:rFonts w:ascii="Arial" w:hAnsi="Arial" w:cs="Arial"/>
          <w:b/>
          <w:bCs/>
          <w:sz w:val="20"/>
          <w:highlight w:val="cyan"/>
        </w:rPr>
        <w:t>NAP</w:t>
      </w:r>
      <w:r w:rsidRPr="00AF1CB2">
        <w:rPr>
          <w:rFonts w:ascii="Arial" w:hAnsi="Arial" w:cs="Arial"/>
          <w:sz w:val="20"/>
        </w:rPr>
        <w:t xml:space="preserve">). </w:t>
      </w:r>
    </w:p>
    <w:p w14:paraId="106FEA9A" w14:textId="02B4E609" w:rsidR="00085D73" w:rsidRPr="00AF1CB2" w:rsidRDefault="00085D73" w:rsidP="00424AE0">
      <w:pPr>
        <w:pStyle w:val="Alineanummering2"/>
        <w:numPr>
          <w:ilvl w:val="0"/>
          <w:numId w:val="21"/>
        </w:numPr>
        <w:spacing w:after="0" w:line="240" w:lineRule="auto"/>
        <w:rPr>
          <w:rFonts w:ascii="Arial" w:hAnsi="Arial" w:cs="Arial"/>
          <w:sz w:val="20"/>
        </w:rPr>
      </w:pPr>
      <w:r w:rsidRPr="00AF1CB2">
        <w:rPr>
          <w:rFonts w:ascii="Arial" w:hAnsi="Arial" w:cs="Arial"/>
          <w:sz w:val="20"/>
        </w:rPr>
        <w:t>Terzake de koop van de Betrokken percelen wordt verwezen naar de nog te vervaardigen Koopovereenkomst inzake Verkoop Uitgeefbare grond/Bouwterrein welke na gereedkomen bij deze Overeenkomst zal worden gevoegd (</w:t>
      </w:r>
      <w:r w:rsidRPr="00AF1CB2">
        <w:rPr>
          <w:rFonts w:ascii="Arial" w:hAnsi="Arial" w:cs="Arial"/>
          <w:b/>
          <w:bCs/>
          <w:sz w:val="20"/>
        </w:rPr>
        <w:t>Bijlage @</w:t>
      </w:r>
      <w:r w:rsidRPr="00AF1CB2">
        <w:rPr>
          <w:rFonts w:ascii="Arial" w:hAnsi="Arial" w:cs="Arial"/>
          <w:sz w:val="20"/>
        </w:rPr>
        <w:t xml:space="preserve">). In de Koopovereenkomst worden de gebruikelijke bepalingen opgenomen over de te kopen/verkopen percelen, de koopprijs, de kosten en belastingen, de akte van levering en notariskeuze, de betaling, de garanties, de feitelijke en juridische levering, de overgang van het risico en eventuele bijzondere bepalingen en (ontbindende of opschortende) voorwaarden. Indien en voorzover nodig zullen in de koopovereenkomst ook afspraken worden gemaakt over het vestigen van zakelijke rechten over en weer ten behoeve van het Woningbouwplan en/of de Publieke Voorzieningen. </w:t>
      </w:r>
    </w:p>
    <w:p w14:paraId="3087C4B4" w14:textId="77777777" w:rsidR="00085D73" w:rsidRPr="00AF1CB2" w:rsidRDefault="00085D73" w:rsidP="00424AE0">
      <w:pPr>
        <w:pStyle w:val="Alineanummering2"/>
        <w:numPr>
          <w:ilvl w:val="0"/>
          <w:numId w:val="21"/>
        </w:numPr>
        <w:spacing w:after="0" w:line="240" w:lineRule="auto"/>
        <w:rPr>
          <w:rFonts w:ascii="Arial" w:hAnsi="Arial" w:cs="Arial"/>
          <w:sz w:val="20"/>
        </w:rPr>
      </w:pPr>
      <w:r w:rsidRPr="00AF1CB2">
        <w:rPr>
          <w:rFonts w:ascii="Arial" w:hAnsi="Arial" w:cs="Arial"/>
          <w:sz w:val="20"/>
        </w:rPr>
        <w:t>Levering van de Betrokken percelen vindt plaats als aan de voorwaarden opgenomen in dit artikel en de Koopovereenkomst inzake Verkoop Uitgeefbare grond/Bouwterrein is voldaan.</w:t>
      </w:r>
    </w:p>
    <w:p w14:paraId="6391EE0D" w14:textId="77777777" w:rsidR="00085D73" w:rsidRPr="00AF1CB2" w:rsidRDefault="00085D73" w:rsidP="00AF1CB2">
      <w:pPr>
        <w:pStyle w:val="Alineanummering1"/>
        <w:numPr>
          <w:ilvl w:val="0"/>
          <w:numId w:val="0"/>
        </w:numPr>
        <w:spacing w:after="0" w:line="240" w:lineRule="auto"/>
        <w:rPr>
          <w:rFonts w:ascii="Arial" w:hAnsi="Arial" w:cs="Arial"/>
          <w:bCs/>
          <w:sz w:val="20"/>
          <w:u w:val="single"/>
        </w:rPr>
      </w:pPr>
    </w:p>
    <w:p w14:paraId="70665F8E" w14:textId="4FF9B324" w:rsidR="00085D73" w:rsidRPr="00AF1CB2" w:rsidRDefault="00085D73" w:rsidP="00AF1CB2">
      <w:pPr>
        <w:pStyle w:val="Alineanummering1"/>
        <w:numPr>
          <w:ilvl w:val="0"/>
          <w:numId w:val="0"/>
        </w:numPr>
        <w:spacing w:after="0" w:line="240" w:lineRule="auto"/>
        <w:rPr>
          <w:rFonts w:ascii="Arial" w:hAnsi="Arial" w:cs="Arial"/>
          <w:bCs/>
          <w:sz w:val="20"/>
          <w:u w:val="single"/>
        </w:rPr>
      </w:pPr>
      <w:r w:rsidRPr="00AF1CB2">
        <w:rPr>
          <w:rFonts w:ascii="Arial" w:hAnsi="Arial" w:cs="Arial"/>
          <w:bCs/>
          <w:sz w:val="20"/>
          <w:u w:val="single"/>
        </w:rPr>
        <w:t>Artikel 1</w:t>
      </w:r>
      <w:r w:rsidR="00826D23" w:rsidRPr="00AF1CB2">
        <w:rPr>
          <w:rFonts w:ascii="Arial" w:hAnsi="Arial" w:cs="Arial"/>
          <w:bCs/>
          <w:sz w:val="20"/>
          <w:u w:val="single"/>
        </w:rPr>
        <w:t>1</w:t>
      </w:r>
      <w:r w:rsidRPr="00AF1CB2">
        <w:rPr>
          <w:rFonts w:ascii="Arial" w:hAnsi="Arial" w:cs="Arial"/>
          <w:bCs/>
          <w:sz w:val="20"/>
          <w:u w:val="single"/>
        </w:rPr>
        <w:tab/>
        <w:t>Nadeelcompensatie</w:t>
      </w:r>
      <w:r w:rsidR="00D629FA" w:rsidRPr="00AF1CB2">
        <w:rPr>
          <w:rFonts w:ascii="Arial" w:hAnsi="Arial" w:cs="Arial"/>
          <w:bCs/>
          <w:sz w:val="20"/>
          <w:u w:val="single"/>
        </w:rPr>
        <w:t>/risicoanalyse</w:t>
      </w:r>
    </w:p>
    <w:p w14:paraId="226CCDF0" w14:textId="77777777" w:rsidR="00085D73" w:rsidRPr="00AF1CB2" w:rsidRDefault="00085D73" w:rsidP="00AF1CB2">
      <w:pPr>
        <w:pStyle w:val="Alineanummering1"/>
        <w:numPr>
          <w:ilvl w:val="0"/>
          <w:numId w:val="0"/>
        </w:numPr>
        <w:spacing w:after="0" w:line="240" w:lineRule="auto"/>
        <w:rPr>
          <w:rFonts w:ascii="Arial" w:hAnsi="Arial" w:cs="Arial"/>
          <w:b w:val="0"/>
          <w:bCs/>
          <w:sz w:val="20"/>
        </w:rPr>
      </w:pPr>
    </w:p>
    <w:p w14:paraId="417D3E33" w14:textId="77777777" w:rsidR="000B5C78" w:rsidRPr="00AF1CB2" w:rsidRDefault="000B5C78" w:rsidP="00424AE0">
      <w:pPr>
        <w:pStyle w:val="Alineanummering2"/>
        <w:numPr>
          <w:ilvl w:val="0"/>
          <w:numId w:val="30"/>
        </w:numPr>
        <w:spacing w:after="0" w:line="240" w:lineRule="auto"/>
        <w:rPr>
          <w:rFonts w:ascii="Arial" w:hAnsi="Arial" w:cs="Arial"/>
          <w:sz w:val="20"/>
        </w:rPr>
      </w:pPr>
      <w:r w:rsidRPr="00AF1CB2">
        <w:rPr>
          <w:rFonts w:ascii="Arial" w:hAnsi="Arial" w:cs="Arial"/>
          <w:sz w:val="20"/>
        </w:rPr>
        <w:t>Het totaal van de door de Gemeente, in verband met het Initiatief, te verlenen Omgevingsvergunning danwel in geval van een niet-vergunningplichtige activiteit/gebruik de melding en kennisgeving daarvan of de start van de uitvoering, aan derden te betalen schade ex afdeling 4.5 van de Algemene wet bestuursrecht (</w:t>
      </w:r>
      <w:r w:rsidRPr="00B06E1F">
        <w:rPr>
          <w:rFonts w:ascii="Arial" w:hAnsi="Arial" w:cs="Arial"/>
          <w:b/>
          <w:bCs/>
          <w:sz w:val="20"/>
          <w:highlight w:val="cyan"/>
        </w:rPr>
        <w:t>Awb</w:t>
      </w:r>
      <w:r w:rsidRPr="00AF1CB2">
        <w:rPr>
          <w:rFonts w:ascii="Arial" w:hAnsi="Arial" w:cs="Arial"/>
          <w:sz w:val="20"/>
        </w:rPr>
        <w:t xml:space="preserve">) in samenhang met afdeling 15.1 van de Ow en eventueel andere nadeelcompensatie komen ten laste van de </w:t>
      </w:r>
      <w:commentRangeStart w:id="57"/>
      <w:r w:rsidRPr="00AF1CB2">
        <w:rPr>
          <w:rFonts w:ascii="Arial" w:hAnsi="Arial" w:cs="Arial"/>
          <w:sz w:val="20"/>
        </w:rPr>
        <w:t>Initiatiefnemer</w:t>
      </w:r>
      <w:commentRangeEnd w:id="57"/>
      <w:r w:rsidR="004B3050" w:rsidRPr="00AF1CB2">
        <w:rPr>
          <w:rStyle w:val="Verwijzingopmerking"/>
          <w:rFonts w:ascii="Arial" w:hAnsi="Arial" w:cs="Arial"/>
          <w:sz w:val="20"/>
          <w:szCs w:val="20"/>
        </w:rPr>
        <w:commentReference w:id="57"/>
      </w:r>
      <w:r w:rsidRPr="00AF1CB2">
        <w:rPr>
          <w:rFonts w:ascii="Arial" w:hAnsi="Arial" w:cs="Arial"/>
          <w:sz w:val="20"/>
        </w:rPr>
        <w:t xml:space="preserve">. </w:t>
      </w:r>
    </w:p>
    <w:p w14:paraId="7CC80FD4" w14:textId="3C65BB93" w:rsidR="000B5C78" w:rsidRPr="00AF1CB2" w:rsidRDefault="000B5C78" w:rsidP="00424AE0">
      <w:pPr>
        <w:pStyle w:val="Alineanummering2"/>
        <w:numPr>
          <w:ilvl w:val="0"/>
          <w:numId w:val="30"/>
        </w:numPr>
        <w:spacing w:after="0" w:line="240" w:lineRule="auto"/>
        <w:rPr>
          <w:rFonts w:ascii="Arial" w:hAnsi="Arial" w:cs="Arial"/>
          <w:sz w:val="20"/>
        </w:rPr>
      </w:pPr>
      <w:r w:rsidRPr="00AF1CB2">
        <w:rPr>
          <w:rFonts w:ascii="Arial" w:hAnsi="Arial" w:cs="Arial"/>
          <w:sz w:val="20"/>
        </w:rPr>
        <w:t xml:space="preserve">De Gemeente zal de Initiatiefnemer schriftelijk van aanvragen om nadeelcompensatie op de hoogte stellen en bij de behandeling van de aanvraag betrekken op de wijze zoals voorgeschreven in </w:t>
      </w:r>
      <w:r w:rsidRPr="00AF1CB2">
        <w:rPr>
          <w:rFonts w:ascii="Arial" w:hAnsi="Arial" w:cs="Arial"/>
          <w:sz w:val="20"/>
          <w:highlight w:val="yellow"/>
        </w:rPr>
        <w:t xml:space="preserve">de Procedureverordening van de </w:t>
      </w:r>
      <w:commentRangeStart w:id="58"/>
      <w:r w:rsidRPr="00AF1CB2">
        <w:rPr>
          <w:rFonts w:ascii="Arial" w:hAnsi="Arial" w:cs="Arial"/>
          <w:sz w:val="20"/>
          <w:highlight w:val="yellow"/>
        </w:rPr>
        <w:t>Gemeente</w:t>
      </w:r>
      <w:commentRangeEnd w:id="58"/>
      <w:r w:rsidR="007F0F39">
        <w:rPr>
          <w:rStyle w:val="Verwijzingopmerking"/>
          <w:rFonts w:ascii="Arial" w:hAnsi="Arial" w:cs="Arial"/>
          <w:sz w:val="20"/>
          <w:szCs w:val="20"/>
        </w:rPr>
        <w:commentReference w:id="58"/>
      </w:r>
      <w:r w:rsidR="007F0F39">
        <w:rPr>
          <w:rFonts w:ascii="Arial" w:hAnsi="Arial" w:cs="Arial"/>
          <w:sz w:val="20"/>
        </w:rPr>
        <w:t xml:space="preserve"> @</w:t>
      </w:r>
      <w:r w:rsidRPr="00AF1CB2">
        <w:rPr>
          <w:rFonts w:ascii="Arial" w:hAnsi="Arial" w:cs="Arial"/>
          <w:sz w:val="20"/>
        </w:rPr>
        <w:t>. Bij betwisting zal de Gemeente de schadeclaim met inachtneming van de wettelijke procedures en de te betrachten zorgvuldigheid jegens derden en de Initiatiefnemer afhandelen.</w:t>
      </w:r>
    </w:p>
    <w:p w14:paraId="432533B3" w14:textId="4038F9F7" w:rsidR="00085D73" w:rsidRPr="00AF1CB2" w:rsidRDefault="00085D73" w:rsidP="00424AE0">
      <w:pPr>
        <w:pStyle w:val="Alineanummering1"/>
        <w:numPr>
          <w:ilvl w:val="0"/>
          <w:numId w:val="30"/>
        </w:numPr>
        <w:spacing w:after="0" w:line="240" w:lineRule="auto"/>
        <w:rPr>
          <w:rFonts w:ascii="Arial" w:hAnsi="Arial" w:cs="Arial"/>
          <w:b w:val="0"/>
          <w:bCs/>
          <w:sz w:val="20"/>
        </w:rPr>
      </w:pPr>
      <w:r w:rsidRPr="00AF1CB2">
        <w:rPr>
          <w:rFonts w:ascii="Arial" w:hAnsi="Arial" w:cs="Arial"/>
          <w:b w:val="0"/>
          <w:bCs/>
          <w:sz w:val="20"/>
        </w:rPr>
        <w:t xml:space="preserve">Er is door de Initiatiefnemer op eigen kosten een nadeelcompensatie-risicoanalyse uitgevoerd. Uit de analyse blijkt dat er nadeelcompensatie wordt verwacht. De Initiatiefnemer stelt daarvoor </w:t>
      </w:r>
      <w:r w:rsidRPr="00AF1CB2">
        <w:rPr>
          <w:rFonts w:ascii="Arial" w:hAnsi="Arial" w:cs="Arial"/>
          <w:b w:val="0"/>
          <w:bCs/>
          <w:sz w:val="20"/>
          <w:highlight w:val="yellow"/>
        </w:rPr>
        <w:t>wel/geen</w:t>
      </w:r>
      <w:r w:rsidRPr="00AF1CB2">
        <w:rPr>
          <w:rFonts w:ascii="Arial" w:hAnsi="Arial" w:cs="Arial"/>
          <w:b w:val="0"/>
          <w:bCs/>
          <w:sz w:val="20"/>
        </w:rPr>
        <w:t xml:space="preserve"> garantie (zie </w:t>
      </w:r>
      <w:r w:rsidRPr="00AF1CB2">
        <w:rPr>
          <w:rFonts w:ascii="Arial" w:hAnsi="Arial" w:cs="Arial"/>
          <w:b w:val="0"/>
          <w:bCs/>
          <w:sz w:val="20"/>
          <w:u w:val="single"/>
        </w:rPr>
        <w:t>artikel 1</w:t>
      </w:r>
      <w:r w:rsidR="00D04D3F">
        <w:rPr>
          <w:rFonts w:ascii="Arial" w:hAnsi="Arial" w:cs="Arial"/>
          <w:b w:val="0"/>
          <w:bCs/>
          <w:sz w:val="20"/>
          <w:u w:val="single"/>
        </w:rPr>
        <w:t>2</w:t>
      </w:r>
      <w:r w:rsidRPr="00AF1CB2">
        <w:rPr>
          <w:rFonts w:ascii="Arial" w:hAnsi="Arial" w:cs="Arial"/>
          <w:b w:val="0"/>
          <w:bCs/>
          <w:sz w:val="20"/>
        </w:rPr>
        <w:t xml:space="preserve"> van deze Overeenkomst). </w:t>
      </w:r>
    </w:p>
    <w:p w14:paraId="053D26C2" w14:textId="77777777" w:rsidR="00085D73" w:rsidRPr="00AF1CB2" w:rsidRDefault="00085D73" w:rsidP="00AF1CB2">
      <w:pPr>
        <w:pStyle w:val="Alineanummering1"/>
        <w:numPr>
          <w:ilvl w:val="0"/>
          <w:numId w:val="0"/>
        </w:numPr>
        <w:spacing w:after="0" w:line="240" w:lineRule="auto"/>
        <w:ind w:left="1021" w:hanging="1021"/>
        <w:rPr>
          <w:rFonts w:ascii="Arial" w:hAnsi="Arial" w:cs="Arial"/>
          <w:sz w:val="20"/>
          <w:u w:val="single"/>
        </w:rPr>
      </w:pPr>
    </w:p>
    <w:p w14:paraId="2681F2BD" w14:textId="77777777" w:rsidR="007F0F39" w:rsidRDefault="007F0F39">
      <w:pPr>
        <w:spacing w:after="160" w:line="259" w:lineRule="auto"/>
        <w:rPr>
          <w:rFonts w:ascii="Arial" w:hAnsi="Arial" w:cs="Arial"/>
          <w:b/>
          <w:sz w:val="20"/>
          <w:szCs w:val="20"/>
          <w:u w:val="single"/>
        </w:rPr>
      </w:pPr>
      <w:r>
        <w:rPr>
          <w:rFonts w:ascii="Arial" w:hAnsi="Arial" w:cs="Arial"/>
          <w:sz w:val="20"/>
          <w:u w:val="single"/>
        </w:rPr>
        <w:br w:type="page"/>
      </w:r>
    </w:p>
    <w:p w14:paraId="160493F5" w14:textId="5314F170" w:rsidR="00085D73" w:rsidRPr="00AF1CB2" w:rsidRDefault="00085D73" w:rsidP="00AF1CB2">
      <w:pPr>
        <w:pStyle w:val="Alineanummering1"/>
        <w:numPr>
          <w:ilvl w:val="0"/>
          <w:numId w:val="0"/>
        </w:numPr>
        <w:spacing w:after="0" w:line="240" w:lineRule="auto"/>
        <w:rPr>
          <w:rFonts w:ascii="Arial" w:hAnsi="Arial" w:cs="Arial"/>
          <w:sz w:val="20"/>
          <w:u w:val="single"/>
        </w:rPr>
      </w:pPr>
      <w:r w:rsidRPr="003C5C50">
        <w:rPr>
          <w:rFonts w:ascii="Arial" w:hAnsi="Arial" w:cs="Arial"/>
          <w:sz w:val="20"/>
          <w:u w:val="single"/>
        </w:rPr>
        <w:lastRenderedPageBreak/>
        <w:t xml:space="preserve">Artikel </w:t>
      </w:r>
      <w:r w:rsidR="00826D23" w:rsidRPr="003C5C50">
        <w:rPr>
          <w:rFonts w:ascii="Arial" w:hAnsi="Arial" w:cs="Arial"/>
          <w:sz w:val="20"/>
          <w:u w:val="single"/>
        </w:rPr>
        <w:t>12</w:t>
      </w:r>
      <w:r w:rsidRPr="003C5C50">
        <w:rPr>
          <w:rFonts w:ascii="Arial" w:hAnsi="Arial" w:cs="Arial"/>
          <w:sz w:val="20"/>
          <w:u w:val="single"/>
        </w:rPr>
        <w:tab/>
        <w:t>Kosten en financiële bijdragen</w:t>
      </w:r>
    </w:p>
    <w:p w14:paraId="48ACC950" w14:textId="77777777" w:rsidR="00085D73" w:rsidRPr="00AF1CB2" w:rsidRDefault="00085D73" w:rsidP="00AF1CB2">
      <w:pPr>
        <w:pStyle w:val="Alineanummering1"/>
        <w:numPr>
          <w:ilvl w:val="0"/>
          <w:numId w:val="0"/>
        </w:numPr>
        <w:spacing w:after="0" w:line="240" w:lineRule="auto"/>
        <w:rPr>
          <w:rFonts w:ascii="Arial" w:hAnsi="Arial" w:cs="Arial"/>
          <w:sz w:val="20"/>
        </w:rPr>
      </w:pPr>
    </w:p>
    <w:p w14:paraId="0C3C77CC" w14:textId="2032E718" w:rsidR="00BE5580" w:rsidRDefault="00BE5580" w:rsidP="00AF1CB2">
      <w:pPr>
        <w:pStyle w:val="Lijstalinea"/>
        <w:numPr>
          <w:ilvl w:val="0"/>
          <w:numId w:val="7"/>
        </w:numPr>
        <w:jc w:val="both"/>
        <w:rPr>
          <w:rFonts w:ascii="Arial" w:hAnsi="Arial" w:cs="Arial"/>
          <w:sz w:val="20"/>
          <w:szCs w:val="20"/>
        </w:rPr>
      </w:pPr>
      <w:bookmarkStart w:id="59" w:name="_Ref225927165"/>
      <w:r w:rsidRPr="00AF1CB2">
        <w:rPr>
          <w:rFonts w:ascii="Arial" w:hAnsi="Arial" w:cs="Arial"/>
          <w:sz w:val="20"/>
          <w:szCs w:val="20"/>
        </w:rPr>
        <w:t>Voor rekening van de Initiatiefnemer komen alle mogelijke kosten en bijdragen die verband houdend met het Woningbouwplan. Daaronder vallen in ieder geval:</w:t>
      </w:r>
    </w:p>
    <w:p w14:paraId="18DC718D" w14:textId="77777777" w:rsidR="003C5C50" w:rsidRPr="00AF1CB2" w:rsidRDefault="003C5C50" w:rsidP="003C5C50">
      <w:pPr>
        <w:pStyle w:val="Lijstalinea"/>
        <w:ind w:left="360"/>
        <w:jc w:val="both"/>
        <w:rPr>
          <w:rFonts w:ascii="Arial" w:hAnsi="Arial" w:cs="Arial"/>
          <w:sz w:val="20"/>
          <w:szCs w:val="20"/>
        </w:rPr>
      </w:pPr>
    </w:p>
    <w:tbl>
      <w:tblPr>
        <w:tblStyle w:val="Tabelraster"/>
        <w:tblW w:w="0" w:type="auto"/>
        <w:tblInd w:w="410" w:type="dxa"/>
        <w:tblLook w:val="04A0" w:firstRow="1" w:lastRow="0" w:firstColumn="1" w:lastColumn="0" w:noHBand="0" w:noVBand="1"/>
      </w:tblPr>
      <w:tblGrid>
        <w:gridCol w:w="861"/>
        <w:gridCol w:w="2151"/>
        <w:gridCol w:w="1699"/>
        <w:gridCol w:w="2592"/>
        <w:gridCol w:w="1349"/>
      </w:tblGrid>
      <w:tr w:rsidR="003C5C50" w:rsidRPr="003C5C50" w14:paraId="6C12BF4E" w14:textId="77777777" w:rsidTr="00D543E8">
        <w:tc>
          <w:tcPr>
            <w:tcW w:w="861" w:type="dxa"/>
          </w:tcPr>
          <w:p w14:paraId="2631FDC2" w14:textId="77777777" w:rsidR="003C5C50" w:rsidRPr="003F2039" w:rsidRDefault="003C5C50" w:rsidP="003F2039">
            <w:pPr>
              <w:pStyle w:val="Lijstalinea"/>
              <w:ind w:left="360"/>
              <w:rPr>
                <w:rFonts w:ascii="Arial" w:hAnsi="Arial" w:cs="Arial"/>
                <w:b/>
                <w:bCs/>
                <w:sz w:val="20"/>
                <w:szCs w:val="20"/>
              </w:rPr>
            </w:pPr>
            <w:bookmarkStart w:id="60" w:name="_Ref229557779"/>
          </w:p>
        </w:tc>
        <w:tc>
          <w:tcPr>
            <w:tcW w:w="2151" w:type="dxa"/>
          </w:tcPr>
          <w:p w14:paraId="66E0CF52" w14:textId="017919DB" w:rsidR="003C5C50" w:rsidRPr="003C5C50" w:rsidRDefault="003C5C50" w:rsidP="003B5077">
            <w:pPr>
              <w:rPr>
                <w:rFonts w:ascii="Arial" w:hAnsi="Arial" w:cs="Arial"/>
                <w:b/>
                <w:bCs/>
                <w:sz w:val="20"/>
                <w:szCs w:val="20"/>
              </w:rPr>
            </w:pPr>
            <w:r w:rsidRPr="003C5C50">
              <w:rPr>
                <w:rFonts w:ascii="Arial" w:hAnsi="Arial" w:cs="Arial"/>
                <w:b/>
                <w:bCs/>
                <w:sz w:val="20"/>
                <w:szCs w:val="20"/>
              </w:rPr>
              <w:t>Omschrijving</w:t>
            </w:r>
          </w:p>
        </w:tc>
        <w:tc>
          <w:tcPr>
            <w:tcW w:w="1699" w:type="dxa"/>
          </w:tcPr>
          <w:p w14:paraId="597E6071" w14:textId="563C0A1F" w:rsidR="003C5C50" w:rsidRPr="003C5C50" w:rsidRDefault="003C5C50" w:rsidP="003B5077">
            <w:pPr>
              <w:rPr>
                <w:rFonts w:ascii="Arial" w:hAnsi="Arial" w:cs="Arial"/>
                <w:b/>
                <w:bCs/>
                <w:sz w:val="20"/>
                <w:szCs w:val="20"/>
              </w:rPr>
            </w:pPr>
            <w:r w:rsidRPr="003C5C50">
              <w:rPr>
                <w:rFonts w:ascii="Arial" w:hAnsi="Arial" w:cs="Arial"/>
                <w:b/>
                <w:bCs/>
                <w:sz w:val="20"/>
                <w:szCs w:val="20"/>
              </w:rPr>
              <w:t>Vindplaats</w:t>
            </w:r>
          </w:p>
        </w:tc>
        <w:tc>
          <w:tcPr>
            <w:tcW w:w="2592" w:type="dxa"/>
          </w:tcPr>
          <w:p w14:paraId="6046BF37" w14:textId="77777777" w:rsidR="003C5C50" w:rsidRPr="003C5C50" w:rsidRDefault="003C5C50" w:rsidP="003B5077">
            <w:pPr>
              <w:rPr>
                <w:rFonts w:ascii="Arial" w:hAnsi="Arial" w:cs="Arial"/>
                <w:b/>
                <w:bCs/>
                <w:sz w:val="20"/>
                <w:szCs w:val="20"/>
              </w:rPr>
            </w:pPr>
            <w:r w:rsidRPr="003C5C50">
              <w:rPr>
                <w:rFonts w:ascii="Arial" w:hAnsi="Arial" w:cs="Arial"/>
                <w:b/>
                <w:bCs/>
                <w:sz w:val="20"/>
                <w:szCs w:val="20"/>
              </w:rPr>
              <w:t>Nadere omschrijving</w:t>
            </w:r>
          </w:p>
        </w:tc>
        <w:tc>
          <w:tcPr>
            <w:tcW w:w="1349" w:type="dxa"/>
          </w:tcPr>
          <w:p w14:paraId="15229DF7" w14:textId="6D86FA6A" w:rsidR="003C5C50" w:rsidRPr="003C5C50" w:rsidRDefault="003C5C50" w:rsidP="003B5077">
            <w:pPr>
              <w:rPr>
                <w:rFonts w:ascii="Arial" w:hAnsi="Arial" w:cs="Arial"/>
                <w:b/>
                <w:bCs/>
                <w:sz w:val="20"/>
                <w:szCs w:val="20"/>
              </w:rPr>
            </w:pPr>
            <w:r w:rsidRPr="003C5C50">
              <w:rPr>
                <w:rFonts w:ascii="Arial" w:hAnsi="Arial" w:cs="Arial"/>
                <w:b/>
                <w:bCs/>
                <w:sz w:val="20"/>
                <w:szCs w:val="20"/>
              </w:rPr>
              <w:t>Bedrag</w:t>
            </w:r>
          </w:p>
        </w:tc>
      </w:tr>
      <w:tr w:rsidR="003C5C50" w:rsidRPr="003C5C50" w14:paraId="55A48A4E" w14:textId="77777777" w:rsidTr="00D543E8">
        <w:tc>
          <w:tcPr>
            <w:tcW w:w="861" w:type="dxa"/>
          </w:tcPr>
          <w:p w14:paraId="2642047B" w14:textId="4469B07D" w:rsidR="003C5C50" w:rsidRPr="00D543E8" w:rsidRDefault="00D543E8" w:rsidP="00D543E8">
            <w:pPr>
              <w:rPr>
                <w:rFonts w:ascii="Arial" w:hAnsi="Arial" w:cs="Arial"/>
                <w:sz w:val="20"/>
                <w:szCs w:val="20"/>
              </w:rPr>
            </w:pPr>
            <w:r>
              <w:rPr>
                <w:rFonts w:ascii="Arial" w:hAnsi="Arial" w:cs="Arial"/>
                <w:sz w:val="20"/>
                <w:szCs w:val="20"/>
              </w:rPr>
              <w:t>1 t</w:t>
            </w:r>
            <w:r w:rsidR="005F130E">
              <w:rPr>
                <w:rFonts w:ascii="Arial" w:hAnsi="Arial" w:cs="Arial"/>
                <w:sz w:val="20"/>
                <w:szCs w:val="20"/>
              </w:rPr>
              <w:t>/</w:t>
            </w:r>
            <w:r>
              <w:rPr>
                <w:rFonts w:ascii="Arial" w:hAnsi="Arial" w:cs="Arial"/>
                <w:sz w:val="20"/>
                <w:szCs w:val="20"/>
              </w:rPr>
              <w:t>m 3</w:t>
            </w:r>
          </w:p>
        </w:tc>
        <w:tc>
          <w:tcPr>
            <w:tcW w:w="2151" w:type="dxa"/>
          </w:tcPr>
          <w:p w14:paraId="4DB2A0F3" w14:textId="77777777" w:rsidR="003C5C50" w:rsidRPr="003C5C50" w:rsidRDefault="003C5C50" w:rsidP="003B5077">
            <w:pPr>
              <w:rPr>
                <w:rFonts w:ascii="Arial" w:hAnsi="Arial" w:cs="Arial"/>
                <w:sz w:val="20"/>
                <w:szCs w:val="20"/>
              </w:rPr>
            </w:pPr>
            <w:r w:rsidRPr="003C5C50">
              <w:rPr>
                <w:rFonts w:ascii="Arial" w:hAnsi="Arial" w:cs="Arial"/>
                <w:sz w:val="20"/>
                <w:szCs w:val="20"/>
              </w:rPr>
              <w:t>Plankosten</w:t>
            </w:r>
          </w:p>
        </w:tc>
        <w:tc>
          <w:tcPr>
            <w:tcW w:w="1699" w:type="dxa"/>
          </w:tcPr>
          <w:p w14:paraId="58D561F1" w14:textId="77777777" w:rsidR="003C5C50" w:rsidRPr="003C5C50" w:rsidRDefault="003C5C50" w:rsidP="003B5077">
            <w:pPr>
              <w:rPr>
                <w:rFonts w:ascii="Arial" w:hAnsi="Arial" w:cs="Arial"/>
                <w:sz w:val="20"/>
                <w:szCs w:val="20"/>
              </w:rPr>
            </w:pPr>
            <w:r w:rsidRPr="003C5C50">
              <w:rPr>
                <w:rFonts w:ascii="Arial" w:hAnsi="Arial" w:cs="Arial"/>
                <w:sz w:val="20"/>
                <w:szCs w:val="20"/>
              </w:rPr>
              <w:t>Art 13.11 OW/bijlage IV kostensoortlijst</w:t>
            </w:r>
          </w:p>
        </w:tc>
        <w:tc>
          <w:tcPr>
            <w:tcW w:w="2592" w:type="dxa"/>
          </w:tcPr>
          <w:p w14:paraId="0D1B4853" w14:textId="6EC04E6A" w:rsidR="003C5C50" w:rsidRPr="003C5C50" w:rsidRDefault="003C5C50" w:rsidP="00C15EC0">
            <w:pPr>
              <w:rPr>
                <w:rFonts w:ascii="Arial" w:hAnsi="Arial" w:cs="Arial"/>
                <w:sz w:val="20"/>
                <w:szCs w:val="20"/>
              </w:rPr>
            </w:pPr>
            <w:r w:rsidRPr="003C5C50">
              <w:rPr>
                <w:rFonts w:ascii="Arial" w:hAnsi="Arial" w:cs="Arial"/>
                <w:sz w:val="20"/>
                <w:szCs w:val="20"/>
              </w:rPr>
              <w:t>Direct gerelateerd aan het woningbouwplan (</w:t>
            </w:r>
            <w:r w:rsidR="00C4754C">
              <w:rPr>
                <w:rFonts w:ascii="Arial" w:hAnsi="Arial" w:cs="Arial"/>
                <w:sz w:val="20"/>
                <w:szCs w:val="20"/>
              </w:rPr>
              <w:t>o.a.</w:t>
            </w:r>
            <w:r w:rsidR="00D50CA7">
              <w:rPr>
                <w:rFonts w:ascii="Arial" w:hAnsi="Arial" w:cs="Arial"/>
                <w:sz w:val="20"/>
                <w:szCs w:val="20"/>
              </w:rPr>
              <w:t xml:space="preserve"> </w:t>
            </w:r>
            <w:r>
              <w:rPr>
                <w:rFonts w:ascii="Arial" w:hAnsi="Arial" w:cs="Arial"/>
                <w:sz w:val="20"/>
                <w:szCs w:val="20"/>
              </w:rPr>
              <w:t xml:space="preserve">Omgevingsplan/Bopa </w:t>
            </w:r>
            <w:r w:rsidRPr="003C5C50">
              <w:rPr>
                <w:rFonts w:ascii="Arial" w:hAnsi="Arial" w:cs="Arial"/>
                <w:sz w:val="20"/>
                <w:szCs w:val="20"/>
              </w:rPr>
              <w:t>+ AO</w:t>
            </w:r>
            <w:r>
              <w:rPr>
                <w:rFonts w:ascii="Arial" w:hAnsi="Arial" w:cs="Arial"/>
                <w:sz w:val="20"/>
                <w:szCs w:val="20"/>
              </w:rPr>
              <w:t xml:space="preserve">K </w:t>
            </w:r>
            <w:r w:rsidRPr="003C5C50">
              <w:rPr>
                <w:rFonts w:ascii="Arial" w:hAnsi="Arial" w:cs="Arial"/>
                <w:sz w:val="20"/>
                <w:szCs w:val="20"/>
              </w:rPr>
              <w:t>+</w:t>
            </w:r>
            <w:r>
              <w:rPr>
                <w:rFonts w:ascii="Arial" w:hAnsi="Arial" w:cs="Arial"/>
                <w:sz w:val="20"/>
                <w:szCs w:val="20"/>
              </w:rPr>
              <w:t xml:space="preserve"> P</w:t>
            </w:r>
            <w:r w:rsidRPr="003C5C50">
              <w:rPr>
                <w:rFonts w:ascii="Arial" w:hAnsi="Arial" w:cs="Arial"/>
                <w:sz w:val="20"/>
                <w:szCs w:val="20"/>
              </w:rPr>
              <w:t>articipatie</w:t>
            </w:r>
            <w:r>
              <w:rPr>
                <w:rFonts w:ascii="Arial" w:hAnsi="Arial" w:cs="Arial"/>
                <w:sz w:val="20"/>
                <w:szCs w:val="20"/>
              </w:rPr>
              <w:t xml:space="preserve"> </w:t>
            </w:r>
            <w:r w:rsidRPr="003C5C50">
              <w:rPr>
                <w:rFonts w:ascii="Arial" w:hAnsi="Arial" w:cs="Arial"/>
                <w:sz w:val="20"/>
                <w:szCs w:val="20"/>
              </w:rPr>
              <w:t>+ VTU</w:t>
            </w:r>
            <w:r>
              <w:rPr>
                <w:rFonts w:ascii="Arial" w:hAnsi="Arial" w:cs="Arial"/>
                <w:sz w:val="20"/>
                <w:szCs w:val="20"/>
              </w:rPr>
              <w:t xml:space="preserve"> </w:t>
            </w:r>
            <w:r w:rsidRPr="003C5C50">
              <w:rPr>
                <w:rFonts w:ascii="Arial" w:hAnsi="Arial" w:cs="Arial"/>
                <w:sz w:val="20"/>
                <w:szCs w:val="20"/>
              </w:rPr>
              <w:t xml:space="preserve">+ </w:t>
            </w:r>
            <w:r>
              <w:rPr>
                <w:rFonts w:ascii="Arial" w:hAnsi="Arial" w:cs="Arial"/>
                <w:sz w:val="20"/>
                <w:szCs w:val="20"/>
              </w:rPr>
              <w:t>P</w:t>
            </w:r>
            <w:r w:rsidRPr="003C5C50">
              <w:rPr>
                <w:rFonts w:ascii="Arial" w:hAnsi="Arial" w:cs="Arial"/>
                <w:sz w:val="20"/>
                <w:szCs w:val="20"/>
              </w:rPr>
              <w:t>rojectaansturing</w:t>
            </w:r>
            <w:r>
              <w:rPr>
                <w:rFonts w:ascii="Arial" w:hAnsi="Arial" w:cs="Arial"/>
                <w:sz w:val="20"/>
                <w:szCs w:val="20"/>
              </w:rPr>
              <w:t xml:space="preserve"> </w:t>
            </w:r>
          </w:p>
        </w:tc>
        <w:tc>
          <w:tcPr>
            <w:tcW w:w="1349" w:type="dxa"/>
          </w:tcPr>
          <w:p w14:paraId="6AB24F99" w14:textId="7729162E" w:rsidR="003C5C50" w:rsidRPr="003C5C50" w:rsidRDefault="003C5C50" w:rsidP="003B5077">
            <w:pPr>
              <w:rPr>
                <w:rFonts w:ascii="Arial" w:hAnsi="Arial" w:cs="Arial"/>
                <w:sz w:val="20"/>
                <w:szCs w:val="20"/>
              </w:rPr>
            </w:pPr>
            <w:r>
              <w:rPr>
                <w:rFonts w:ascii="Arial" w:hAnsi="Arial" w:cs="Arial"/>
                <w:sz w:val="20"/>
                <w:szCs w:val="20"/>
              </w:rPr>
              <w:t xml:space="preserve">€ </w:t>
            </w:r>
          </w:p>
        </w:tc>
      </w:tr>
      <w:tr w:rsidR="00C15EC0" w:rsidRPr="003C5C50" w14:paraId="34250021" w14:textId="77777777" w:rsidTr="00D543E8">
        <w:tc>
          <w:tcPr>
            <w:tcW w:w="861" w:type="dxa"/>
          </w:tcPr>
          <w:p w14:paraId="1E395B33" w14:textId="1C578169" w:rsidR="00C15EC0" w:rsidRPr="00C15EC0" w:rsidRDefault="00C15EC0" w:rsidP="00C15EC0">
            <w:pPr>
              <w:rPr>
                <w:rFonts w:ascii="Arial" w:hAnsi="Arial" w:cs="Arial"/>
                <w:sz w:val="20"/>
                <w:szCs w:val="20"/>
              </w:rPr>
            </w:pPr>
            <w:r>
              <w:rPr>
                <w:rFonts w:ascii="Arial" w:hAnsi="Arial" w:cs="Arial"/>
                <w:sz w:val="20"/>
                <w:szCs w:val="20"/>
              </w:rPr>
              <w:t>4</w:t>
            </w:r>
          </w:p>
        </w:tc>
        <w:tc>
          <w:tcPr>
            <w:tcW w:w="2151" w:type="dxa"/>
          </w:tcPr>
          <w:p w14:paraId="196C832E" w14:textId="3A2A045E" w:rsidR="00C15EC0" w:rsidRDefault="00C15EC0" w:rsidP="003B5077">
            <w:pPr>
              <w:rPr>
                <w:rFonts w:ascii="Arial" w:hAnsi="Arial" w:cs="Arial"/>
                <w:sz w:val="20"/>
                <w:szCs w:val="20"/>
              </w:rPr>
            </w:pPr>
            <w:r>
              <w:rPr>
                <w:rFonts w:ascii="Arial" w:hAnsi="Arial" w:cs="Arial"/>
                <w:sz w:val="20"/>
                <w:szCs w:val="20"/>
              </w:rPr>
              <w:t>Onderzoeken</w:t>
            </w:r>
          </w:p>
        </w:tc>
        <w:tc>
          <w:tcPr>
            <w:tcW w:w="1699" w:type="dxa"/>
          </w:tcPr>
          <w:p w14:paraId="72F13268" w14:textId="1E30408D" w:rsidR="00C15EC0" w:rsidRPr="003C5C50" w:rsidRDefault="00C15EC0" w:rsidP="003B5077">
            <w:pPr>
              <w:rPr>
                <w:rFonts w:ascii="Arial" w:hAnsi="Arial" w:cs="Arial"/>
                <w:sz w:val="20"/>
                <w:szCs w:val="20"/>
              </w:rPr>
            </w:pPr>
            <w:r w:rsidRPr="003C5C50">
              <w:rPr>
                <w:rFonts w:ascii="Arial" w:hAnsi="Arial" w:cs="Arial"/>
                <w:sz w:val="20"/>
                <w:szCs w:val="20"/>
              </w:rPr>
              <w:t>Art 13.11 OW/bijlage IV kostensoortlijst</w:t>
            </w:r>
          </w:p>
        </w:tc>
        <w:tc>
          <w:tcPr>
            <w:tcW w:w="2592" w:type="dxa"/>
          </w:tcPr>
          <w:p w14:paraId="2A27B08D" w14:textId="0D6242FA" w:rsidR="00C15EC0" w:rsidRPr="003C5C50" w:rsidRDefault="00C15EC0" w:rsidP="003B5077">
            <w:pPr>
              <w:rPr>
                <w:rFonts w:ascii="Arial" w:hAnsi="Arial" w:cs="Arial"/>
                <w:sz w:val="20"/>
                <w:szCs w:val="20"/>
              </w:rPr>
            </w:pPr>
            <w:r w:rsidRPr="003C5C50">
              <w:rPr>
                <w:rFonts w:ascii="Arial" w:hAnsi="Arial" w:cs="Arial"/>
                <w:sz w:val="20"/>
                <w:szCs w:val="20"/>
              </w:rPr>
              <w:t>Direct gerelateerd aan het woningbouwplan (</w:t>
            </w:r>
            <w:r>
              <w:rPr>
                <w:rFonts w:ascii="Arial" w:hAnsi="Arial" w:cs="Arial"/>
                <w:sz w:val="20"/>
                <w:szCs w:val="20"/>
              </w:rPr>
              <w:t>onderzoeken)</w:t>
            </w:r>
          </w:p>
        </w:tc>
        <w:tc>
          <w:tcPr>
            <w:tcW w:w="1349" w:type="dxa"/>
          </w:tcPr>
          <w:p w14:paraId="4FACD2EF" w14:textId="3822B828" w:rsidR="00C15EC0" w:rsidRDefault="00C15EC0" w:rsidP="003B5077">
            <w:pPr>
              <w:rPr>
                <w:rFonts w:ascii="Arial" w:hAnsi="Arial" w:cs="Arial"/>
                <w:sz w:val="20"/>
                <w:szCs w:val="20"/>
              </w:rPr>
            </w:pPr>
            <w:r>
              <w:rPr>
                <w:rFonts w:ascii="Arial" w:hAnsi="Arial" w:cs="Arial"/>
                <w:sz w:val="20"/>
                <w:szCs w:val="20"/>
              </w:rPr>
              <w:t xml:space="preserve">€ </w:t>
            </w:r>
          </w:p>
        </w:tc>
      </w:tr>
      <w:tr w:rsidR="003C5C50" w:rsidRPr="003C5C50" w14:paraId="43A5DD8A" w14:textId="77777777" w:rsidTr="00D543E8">
        <w:tc>
          <w:tcPr>
            <w:tcW w:w="861" w:type="dxa"/>
          </w:tcPr>
          <w:p w14:paraId="245AB77E" w14:textId="50F284CD" w:rsidR="003C5C50" w:rsidRPr="00D06C69" w:rsidRDefault="00D06C69" w:rsidP="00D06C69">
            <w:pPr>
              <w:rPr>
                <w:rFonts w:ascii="Arial" w:hAnsi="Arial" w:cs="Arial"/>
                <w:sz w:val="20"/>
                <w:szCs w:val="20"/>
              </w:rPr>
            </w:pPr>
            <w:r>
              <w:rPr>
                <w:rFonts w:ascii="Arial" w:hAnsi="Arial" w:cs="Arial"/>
                <w:sz w:val="20"/>
                <w:szCs w:val="20"/>
              </w:rPr>
              <w:t>5</w:t>
            </w:r>
          </w:p>
        </w:tc>
        <w:tc>
          <w:tcPr>
            <w:tcW w:w="2151" w:type="dxa"/>
          </w:tcPr>
          <w:p w14:paraId="7408ECB7" w14:textId="349407F6" w:rsidR="003C5C50" w:rsidRDefault="00D06C69" w:rsidP="003B5077">
            <w:pPr>
              <w:rPr>
                <w:rFonts w:ascii="Arial" w:hAnsi="Arial" w:cs="Arial"/>
                <w:sz w:val="20"/>
                <w:szCs w:val="20"/>
              </w:rPr>
            </w:pPr>
            <w:r>
              <w:rPr>
                <w:rFonts w:ascii="Arial" w:hAnsi="Arial" w:cs="Arial"/>
                <w:sz w:val="20"/>
                <w:szCs w:val="20"/>
              </w:rPr>
              <w:t>Civiel en cultuur</w:t>
            </w:r>
            <w:r w:rsidR="00962AFB">
              <w:rPr>
                <w:rFonts w:ascii="Arial" w:hAnsi="Arial" w:cs="Arial"/>
                <w:sz w:val="20"/>
                <w:szCs w:val="20"/>
              </w:rPr>
              <w:t xml:space="preserve">technische </w:t>
            </w:r>
            <w:r w:rsidR="00820487">
              <w:rPr>
                <w:rFonts w:ascii="Arial" w:hAnsi="Arial" w:cs="Arial"/>
                <w:sz w:val="20"/>
                <w:szCs w:val="20"/>
              </w:rPr>
              <w:t>kosten</w:t>
            </w:r>
          </w:p>
          <w:p w14:paraId="473E187E" w14:textId="77777777" w:rsidR="003C5C50" w:rsidRPr="003C5C50" w:rsidRDefault="003C5C50" w:rsidP="003B5077">
            <w:pPr>
              <w:rPr>
                <w:rFonts w:ascii="Arial" w:hAnsi="Arial" w:cs="Arial"/>
                <w:sz w:val="20"/>
                <w:szCs w:val="20"/>
              </w:rPr>
            </w:pPr>
          </w:p>
        </w:tc>
        <w:tc>
          <w:tcPr>
            <w:tcW w:w="1699" w:type="dxa"/>
          </w:tcPr>
          <w:p w14:paraId="343E6AB2" w14:textId="77777777" w:rsidR="003C5C50" w:rsidRPr="003C5C50" w:rsidRDefault="003C5C50" w:rsidP="003B5077">
            <w:pPr>
              <w:rPr>
                <w:rFonts w:ascii="Arial" w:hAnsi="Arial" w:cs="Arial"/>
                <w:sz w:val="20"/>
                <w:szCs w:val="20"/>
              </w:rPr>
            </w:pPr>
            <w:r w:rsidRPr="003C5C50">
              <w:rPr>
                <w:rFonts w:ascii="Arial" w:hAnsi="Arial" w:cs="Arial"/>
                <w:sz w:val="20"/>
                <w:szCs w:val="20"/>
              </w:rPr>
              <w:t>Art 13.11 OW/bijlage IV kostensoortlijst</w:t>
            </w:r>
          </w:p>
        </w:tc>
        <w:tc>
          <w:tcPr>
            <w:tcW w:w="2592" w:type="dxa"/>
          </w:tcPr>
          <w:p w14:paraId="59900F18" w14:textId="50F4427B" w:rsidR="003C5C50" w:rsidRPr="003C5C50" w:rsidRDefault="003C5C50" w:rsidP="003B5077">
            <w:pPr>
              <w:rPr>
                <w:rFonts w:ascii="Arial" w:hAnsi="Arial" w:cs="Arial"/>
                <w:sz w:val="20"/>
                <w:szCs w:val="20"/>
              </w:rPr>
            </w:pPr>
            <w:r w:rsidRPr="003C5C50">
              <w:rPr>
                <w:rFonts w:ascii="Arial" w:hAnsi="Arial" w:cs="Arial"/>
                <w:sz w:val="20"/>
                <w:szCs w:val="20"/>
              </w:rPr>
              <w:t>Direct gerelateerd aan het woningbouwplan (</w:t>
            </w:r>
            <w:r>
              <w:rPr>
                <w:rFonts w:ascii="Arial" w:hAnsi="Arial" w:cs="Arial"/>
                <w:sz w:val="20"/>
                <w:szCs w:val="20"/>
              </w:rPr>
              <w:t>I</w:t>
            </w:r>
            <w:r w:rsidRPr="003C5C50">
              <w:rPr>
                <w:rFonts w:ascii="Arial" w:hAnsi="Arial" w:cs="Arial"/>
                <w:sz w:val="20"/>
                <w:szCs w:val="20"/>
              </w:rPr>
              <w:t>nvesteringen)</w:t>
            </w:r>
          </w:p>
        </w:tc>
        <w:tc>
          <w:tcPr>
            <w:tcW w:w="1349" w:type="dxa"/>
          </w:tcPr>
          <w:p w14:paraId="06A00329" w14:textId="2FEAE8FC" w:rsidR="003C5C50" w:rsidRPr="003C5C50" w:rsidRDefault="003C5C50" w:rsidP="003B5077">
            <w:pPr>
              <w:rPr>
                <w:rFonts w:ascii="Arial" w:hAnsi="Arial" w:cs="Arial"/>
                <w:sz w:val="20"/>
                <w:szCs w:val="20"/>
              </w:rPr>
            </w:pPr>
            <w:r>
              <w:rPr>
                <w:rFonts w:ascii="Arial" w:hAnsi="Arial" w:cs="Arial"/>
                <w:sz w:val="20"/>
                <w:szCs w:val="20"/>
              </w:rPr>
              <w:t xml:space="preserve">€ </w:t>
            </w:r>
          </w:p>
        </w:tc>
      </w:tr>
      <w:tr w:rsidR="003C5C50" w:rsidRPr="003C5C50" w14:paraId="3C97D3B5" w14:textId="77777777" w:rsidTr="00D543E8">
        <w:tc>
          <w:tcPr>
            <w:tcW w:w="861" w:type="dxa"/>
          </w:tcPr>
          <w:p w14:paraId="4D30BFF6" w14:textId="256BDE39" w:rsidR="003C5C50" w:rsidRPr="00820487" w:rsidRDefault="00820487" w:rsidP="00820487">
            <w:pPr>
              <w:rPr>
                <w:rFonts w:ascii="Arial" w:hAnsi="Arial" w:cs="Arial"/>
                <w:sz w:val="20"/>
                <w:szCs w:val="20"/>
              </w:rPr>
            </w:pPr>
            <w:r>
              <w:rPr>
                <w:rFonts w:ascii="Arial" w:hAnsi="Arial" w:cs="Arial"/>
                <w:sz w:val="20"/>
                <w:szCs w:val="20"/>
              </w:rPr>
              <w:t>6</w:t>
            </w:r>
          </w:p>
        </w:tc>
        <w:tc>
          <w:tcPr>
            <w:tcW w:w="2151" w:type="dxa"/>
          </w:tcPr>
          <w:p w14:paraId="7EADE5A6" w14:textId="77777777" w:rsidR="003C5C50" w:rsidRDefault="003C5C50" w:rsidP="003B5077">
            <w:pPr>
              <w:rPr>
                <w:rFonts w:ascii="Arial" w:hAnsi="Arial" w:cs="Arial"/>
                <w:sz w:val="20"/>
                <w:szCs w:val="20"/>
              </w:rPr>
            </w:pPr>
            <w:r w:rsidRPr="003C5C50">
              <w:rPr>
                <w:rFonts w:ascii="Arial" w:hAnsi="Arial" w:cs="Arial"/>
                <w:sz w:val="20"/>
                <w:szCs w:val="20"/>
              </w:rPr>
              <w:t>Overige kosten</w:t>
            </w:r>
          </w:p>
          <w:p w14:paraId="62412F7C" w14:textId="7050200A" w:rsidR="003C5C50" w:rsidRPr="003C5C50" w:rsidRDefault="003C5C50" w:rsidP="003B5077">
            <w:pPr>
              <w:rPr>
                <w:rFonts w:ascii="Arial" w:hAnsi="Arial" w:cs="Arial"/>
                <w:sz w:val="20"/>
                <w:szCs w:val="20"/>
              </w:rPr>
            </w:pPr>
            <w:r w:rsidRPr="003C5C50">
              <w:rPr>
                <w:rFonts w:ascii="Arial" w:hAnsi="Arial" w:cs="Arial"/>
                <w:sz w:val="20"/>
                <w:szCs w:val="20"/>
              </w:rPr>
              <w:t>(geen bijdrage)</w:t>
            </w:r>
          </w:p>
        </w:tc>
        <w:tc>
          <w:tcPr>
            <w:tcW w:w="1699" w:type="dxa"/>
          </w:tcPr>
          <w:p w14:paraId="3E0D340B" w14:textId="77777777" w:rsidR="003C5C50" w:rsidRDefault="003C5C50" w:rsidP="003B5077">
            <w:pPr>
              <w:rPr>
                <w:rFonts w:ascii="Arial" w:hAnsi="Arial" w:cs="Arial"/>
                <w:sz w:val="20"/>
                <w:szCs w:val="20"/>
              </w:rPr>
            </w:pPr>
            <w:r w:rsidRPr="003C5C50">
              <w:rPr>
                <w:rFonts w:ascii="Arial" w:hAnsi="Arial" w:cs="Arial"/>
                <w:sz w:val="20"/>
                <w:szCs w:val="20"/>
              </w:rPr>
              <w:t>Art 13.11 OW/bijlage IV kostensoortlijst</w:t>
            </w:r>
          </w:p>
          <w:p w14:paraId="79C79032" w14:textId="77777777" w:rsidR="003C5C50" w:rsidRPr="003C5C50" w:rsidRDefault="003C5C50" w:rsidP="003B5077">
            <w:pPr>
              <w:rPr>
                <w:rFonts w:ascii="Arial" w:hAnsi="Arial" w:cs="Arial"/>
                <w:sz w:val="20"/>
                <w:szCs w:val="20"/>
              </w:rPr>
            </w:pPr>
          </w:p>
        </w:tc>
        <w:tc>
          <w:tcPr>
            <w:tcW w:w="2592" w:type="dxa"/>
          </w:tcPr>
          <w:p w14:paraId="77F3BA6F" w14:textId="54FBFE80" w:rsidR="003C5C50" w:rsidRPr="003C5C50" w:rsidRDefault="003C5C50" w:rsidP="003B5077">
            <w:pPr>
              <w:rPr>
                <w:rFonts w:ascii="Arial" w:hAnsi="Arial" w:cs="Arial"/>
                <w:sz w:val="20"/>
                <w:szCs w:val="20"/>
              </w:rPr>
            </w:pPr>
            <w:r w:rsidRPr="003C5C50">
              <w:rPr>
                <w:rFonts w:ascii="Arial" w:hAnsi="Arial" w:cs="Arial"/>
                <w:sz w:val="20"/>
                <w:szCs w:val="20"/>
              </w:rPr>
              <w:t>Direct gerelateerd aan het woningbouwplan (</w:t>
            </w:r>
            <w:r>
              <w:rPr>
                <w:rFonts w:ascii="Arial" w:hAnsi="Arial" w:cs="Arial"/>
                <w:sz w:val="20"/>
                <w:szCs w:val="20"/>
              </w:rPr>
              <w:t>C</w:t>
            </w:r>
            <w:r w:rsidRPr="003C5C50">
              <w:rPr>
                <w:rFonts w:ascii="Arial" w:hAnsi="Arial" w:cs="Arial"/>
                <w:sz w:val="20"/>
                <w:szCs w:val="20"/>
              </w:rPr>
              <w:t xml:space="preserve">ompensatie groen </w:t>
            </w:r>
            <w:r>
              <w:rPr>
                <w:rFonts w:ascii="Arial" w:hAnsi="Arial" w:cs="Arial"/>
                <w:sz w:val="20"/>
                <w:szCs w:val="20"/>
              </w:rPr>
              <w:t>enz.</w:t>
            </w:r>
            <w:r w:rsidRPr="003C5C50">
              <w:rPr>
                <w:rFonts w:ascii="Arial" w:hAnsi="Arial" w:cs="Arial"/>
                <w:sz w:val="20"/>
                <w:szCs w:val="20"/>
              </w:rPr>
              <w:t>)</w:t>
            </w:r>
          </w:p>
        </w:tc>
        <w:tc>
          <w:tcPr>
            <w:tcW w:w="1349" w:type="dxa"/>
          </w:tcPr>
          <w:p w14:paraId="5C44204B" w14:textId="24009E96" w:rsidR="003C5C50" w:rsidRPr="003C5C50" w:rsidRDefault="003C5C50" w:rsidP="003B5077">
            <w:pPr>
              <w:rPr>
                <w:rFonts w:ascii="Arial" w:hAnsi="Arial" w:cs="Arial"/>
                <w:sz w:val="20"/>
                <w:szCs w:val="20"/>
              </w:rPr>
            </w:pPr>
            <w:r>
              <w:rPr>
                <w:rFonts w:ascii="Arial" w:hAnsi="Arial" w:cs="Arial"/>
                <w:sz w:val="20"/>
                <w:szCs w:val="20"/>
              </w:rPr>
              <w:t xml:space="preserve">€ </w:t>
            </w:r>
          </w:p>
        </w:tc>
      </w:tr>
      <w:tr w:rsidR="00820487" w:rsidRPr="003C5C50" w14:paraId="555A3C85" w14:textId="77777777" w:rsidTr="00D543E8">
        <w:tc>
          <w:tcPr>
            <w:tcW w:w="861" w:type="dxa"/>
          </w:tcPr>
          <w:p w14:paraId="0DE5B0E5" w14:textId="4AD72C25" w:rsidR="00820487" w:rsidRPr="006925AA" w:rsidRDefault="006925AA" w:rsidP="006925AA">
            <w:pPr>
              <w:rPr>
                <w:rFonts w:ascii="Arial" w:hAnsi="Arial" w:cs="Arial"/>
                <w:sz w:val="20"/>
                <w:szCs w:val="20"/>
              </w:rPr>
            </w:pPr>
            <w:r>
              <w:rPr>
                <w:rFonts w:ascii="Arial" w:hAnsi="Arial" w:cs="Arial"/>
                <w:sz w:val="20"/>
                <w:szCs w:val="20"/>
              </w:rPr>
              <w:t>7.1</w:t>
            </w:r>
          </w:p>
        </w:tc>
        <w:tc>
          <w:tcPr>
            <w:tcW w:w="2151" w:type="dxa"/>
          </w:tcPr>
          <w:p w14:paraId="7154A56B" w14:textId="77777777" w:rsidR="00820487" w:rsidRDefault="00820487" w:rsidP="00820487">
            <w:pPr>
              <w:rPr>
                <w:rFonts w:ascii="Arial" w:hAnsi="Arial" w:cs="Arial"/>
                <w:sz w:val="20"/>
                <w:szCs w:val="20"/>
              </w:rPr>
            </w:pPr>
            <w:r w:rsidRPr="003C5C50">
              <w:rPr>
                <w:rFonts w:ascii="Arial" w:hAnsi="Arial" w:cs="Arial"/>
                <w:sz w:val="20"/>
                <w:szCs w:val="20"/>
              </w:rPr>
              <w:t>Financiële bijdragen- vrijwillig</w:t>
            </w:r>
          </w:p>
          <w:p w14:paraId="3FBFEED3" w14:textId="77777777" w:rsidR="00820487" w:rsidRPr="003C5C50" w:rsidRDefault="00820487" w:rsidP="00820487">
            <w:pPr>
              <w:rPr>
                <w:rFonts w:ascii="Arial" w:hAnsi="Arial" w:cs="Arial"/>
                <w:sz w:val="20"/>
                <w:szCs w:val="20"/>
              </w:rPr>
            </w:pPr>
          </w:p>
        </w:tc>
        <w:tc>
          <w:tcPr>
            <w:tcW w:w="1699" w:type="dxa"/>
          </w:tcPr>
          <w:p w14:paraId="4139DFE1" w14:textId="575AE145" w:rsidR="00820487" w:rsidRPr="003C5C50" w:rsidRDefault="00820487" w:rsidP="00820487">
            <w:pPr>
              <w:rPr>
                <w:rFonts w:ascii="Arial" w:hAnsi="Arial" w:cs="Arial"/>
                <w:sz w:val="20"/>
                <w:szCs w:val="20"/>
              </w:rPr>
            </w:pPr>
            <w:r w:rsidRPr="003C5C50">
              <w:rPr>
                <w:rFonts w:ascii="Arial" w:hAnsi="Arial" w:cs="Arial"/>
                <w:sz w:val="20"/>
                <w:szCs w:val="20"/>
              </w:rPr>
              <w:t>Art 13.22 OW</w:t>
            </w:r>
          </w:p>
        </w:tc>
        <w:tc>
          <w:tcPr>
            <w:tcW w:w="2592" w:type="dxa"/>
          </w:tcPr>
          <w:p w14:paraId="644EA2A9" w14:textId="54810761" w:rsidR="00820487" w:rsidRPr="003C5C50" w:rsidRDefault="00820487" w:rsidP="00820487">
            <w:pPr>
              <w:rPr>
                <w:rFonts w:ascii="Arial" w:hAnsi="Arial" w:cs="Arial"/>
                <w:sz w:val="20"/>
                <w:szCs w:val="20"/>
              </w:rPr>
            </w:pPr>
            <w:r w:rsidRPr="003C5C50">
              <w:rPr>
                <w:rFonts w:ascii="Arial" w:hAnsi="Arial" w:cs="Arial"/>
                <w:sz w:val="20"/>
                <w:szCs w:val="20"/>
              </w:rPr>
              <w:t>Overstijgen het woningbouwplan</w:t>
            </w:r>
          </w:p>
        </w:tc>
        <w:tc>
          <w:tcPr>
            <w:tcW w:w="1349" w:type="dxa"/>
          </w:tcPr>
          <w:p w14:paraId="37C32B20" w14:textId="750502FB" w:rsidR="00820487" w:rsidRDefault="00820487" w:rsidP="00820487">
            <w:pPr>
              <w:rPr>
                <w:rFonts w:ascii="Arial" w:hAnsi="Arial" w:cs="Arial"/>
                <w:sz w:val="20"/>
                <w:szCs w:val="20"/>
              </w:rPr>
            </w:pPr>
            <w:r>
              <w:rPr>
                <w:rFonts w:ascii="Arial" w:hAnsi="Arial" w:cs="Arial"/>
                <w:sz w:val="20"/>
                <w:szCs w:val="20"/>
              </w:rPr>
              <w:t xml:space="preserve">€ </w:t>
            </w:r>
          </w:p>
        </w:tc>
      </w:tr>
      <w:tr w:rsidR="006925AA" w:rsidRPr="003C5C50" w14:paraId="365DEC2D" w14:textId="77777777" w:rsidTr="00D543E8">
        <w:tc>
          <w:tcPr>
            <w:tcW w:w="861" w:type="dxa"/>
          </w:tcPr>
          <w:p w14:paraId="51486486" w14:textId="5D9EBD5E" w:rsidR="006925AA" w:rsidRPr="006925AA" w:rsidRDefault="006925AA" w:rsidP="006925AA">
            <w:pPr>
              <w:rPr>
                <w:rFonts w:ascii="Arial" w:hAnsi="Arial" w:cs="Arial"/>
                <w:sz w:val="20"/>
                <w:szCs w:val="20"/>
              </w:rPr>
            </w:pPr>
            <w:r w:rsidRPr="006925AA">
              <w:rPr>
                <w:rFonts w:ascii="Arial" w:hAnsi="Arial" w:cs="Arial"/>
                <w:sz w:val="20"/>
                <w:szCs w:val="20"/>
              </w:rPr>
              <w:t>7.</w:t>
            </w:r>
            <w:r>
              <w:rPr>
                <w:rFonts w:ascii="Arial" w:hAnsi="Arial" w:cs="Arial"/>
                <w:sz w:val="20"/>
                <w:szCs w:val="20"/>
              </w:rPr>
              <w:t>2</w:t>
            </w:r>
          </w:p>
        </w:tc>
        <w:tc>
          <w:tcPr>
            <w:tcW w:w="2151" w:type="dxa"/>
          </w:tcPr>
          <w:p w14:paraId="33A2B60C" w14:textId="6B937ACF" w:rsidR="006925AA" w:rsidRDefault="006925AA" w:rsidP="006925AA">
            <w:pPr>
              <w:rPr>
                <w:rFonts w:ascii="Arial" w:hAnsi="Arial" w:cs="Arial"/>
                <w:sz w:val="20"/>
                <w:szCs w:val="20"/>
              </w:rPr>
            </w:pPr>
            <w:r w:rsidRPr="003C5C50">
              <w:rPr>
                <w:rFonts w:ascii="Arial" w:hAnsi="Arial" w:cs="Arial"/>
                <w:sz w:val="20"/>
                <w:szCs w:val="20"/>
              </w:rPr>
              <w:t>Financiële bijdragen-</w:t>
            </w:r>
            <w:r w:rsidR="00F04383">
              <w:rPr>
                <w:rFonts w:ascii="Arial" w:hAnsi="Arial" w:cs="Arial"/>
                <w:sz w:val="20"/>
                <w:szCs w:val="20"/>
              </w:rPr>
              <w:t>afdwingbaar</w:t>
            </w:r>
          </w:p>
          <w:p w14:paraId="6145504E" w14:textId="77777777" w:rsidR="006925AA" w:rsidRPr="003C5C50" w:rsidRDefault="006925AA" w:rsidP="006925AA">
            <w:pPr>
              <w:rPr>
                <w:rFonts w:ascii="Arial" w:hAnsi="Arial" w:cs="Arial"/>
                <w:sz w:val="20"/>
                <w:szCs w:val="20"/>
              </w:rPr>
            </w:pPr>
          </w:p>
        </w:tc>
        <w:tc>
          <w:tcPr>
            <w:tcW w:w="1699" w:type="dxa"/>
          </w:tcPr>
          <w:p w14:paraId="3B26A231" w14:textId="042EADA6" w:rsidR="006925AA" w:rsidRPr="003C5C50" w:rsidRDefault="006925AA" w:rsidP="006925AA">
            <w:pPr>
              <w:rPr>
                <w:rFonts w:ascii="Arial" w:hAnsi="Arial" w:cs="Arial"/>
                <w:sz w:val="20"/>
                <w:szCs w:val="20"/>
              </w:rPr>
            </w:pPr>
            <w:r w:rsidRPr="003C5C50">
              <w:rPr>
                <w:rFonts w:ascii="Arial" w:hAnsi="Arial" w:cs="Arial"/>
                <w:sz w:val="20"/>
                <w:szCs w:val="20"/>
              </w:rPr>
              <w:t>Art 13.23 OW</w:t>
            </w:r>
          </w:p>
        </w:tc>
        <w:tc>
          <w:tcPr>
            <w:tcW w:w="2592" w:type="dxa"/>
          </w:tcPr>
          <w:p w14:paraId="5429142E" w14:textId="0DC87121" w:rsidR="006925AA" w:rsidRPr="003C5C50" w:rsidRDefault="006925AA" w:rsidP="006925AA">
            <w:pPr>
              <w:rPr>
                <w:rFonts w:ascii="Arial" w:hAnsi="Arial" w:cs="Arial"/>
                <w:sz w:val="20"/>
                <w:szCs w:val="20"/>
              </w:rPr>
            </w:pPr>
            <w:r w:rsidRPr="003C5C50">
              <w:rPr>
                <w:rFonts w:ascii="Arial" w:hAnsi="Arial" w:cs="Arial"/>
                <w:sz w:val="20"/>
                <w:szCs w:val="20"/>
              </w:rPr>
              <w:t>Overstijgen het woningbouwplan</w:t>
            </w:r>
          </w:p>
        </w:tc>
        <w:tc>
          <w:tcPr>
            <w:tcW w:w="1349" w:type="dxa"/>
          </w:tcPr>
          <w:p w14:paraId="46F81582" w14:textId="77777777" w:rsidR="006925AA" w:rsidRDefault="006925AA" w:rsidP="006925AA">
            <w:pPr>
              <w:rPr>
                <w:rFonts w:ascii="Arial" w:hAnsi="Arial" w:cs="Arial"/>
                <w:sz w:val="20"/>
                <w:szCs w:val="20"/>
              </w:rPr>
            </w:pPr>
          </w:p>
        </w:tc>
      </w:tr>
      <w:tr w:rsidR="006925AA" w:rsidRPr="003C5C50" w14:paraId="0757582F" w14:textId="77777777" w:rsidTr="00D543E8">
        <w:tc>
          <w:tcPr>
            <w:tcW w:w="861" w:type="dxa"/>
          </w:tcPr>
          <w:p w14:paraId="27A1A743" w14:textId="1497B9C1" w:rsidR="006925AA" w:rsidRPr="006925AA" w:rsidRDefault="006925AA" w:rsidP="006925AA">
            <w:pPr>
              <w:rPr>
                <w:rFonts w:ascii="Arial" w:hAnsi="Arial" w:cs="Arial"/>
                <w:sz w:val="20"/>
                <w:szCs w:val="20"/>
              </w:rPr>
            </w:pPr>
            <w:r>
              <w:rPr>
                <w:rFonts w:ascii="Arial" w:hAnsi="Arial" w:cs="Arial"/>
                <w:sz w:val="20"/>
                <w:szCs w:val="20"/>
              </w:rPr>
              <w:t>8</w:t>
            </w:r>
          </w:p>
        </w:tc>
        <w:tc>
          <w:tcPr>
            <w:tcW w:w="2151" w:type="dxa"/>
          </w:tcPr>
          <w:p w14:paraId="7F9A8D61" w14:textId="77777777" w:rsidR="006925AA" w:rsidRPr="003C5C50" w:rsidRDefault="006925AA" w:rsidP="006925AA">
            <w:pPr>
              <w:rPr>
                <w:rFonts w:ascii="Arial" w:hAnsi="Arial" w:cs="Arial"/>
                <w:sz w:val="20"/>
                <w:szCs w:val="20"/>
              </w:rPr>
            </w:pPr>
            <w:r w:rsidRPr="003C5C50">
              <w:rPr>
                <w:rFonts w:ascii="Arial" w:hAnsi="Arial" w:cs="Arial"/>
                <w:sz w:val="20"/>
                <w:szCs w:val="20"/>
              </w:rPr>
              <w:t>Nadeelcompensatie</w:t>
            </w:r>
          </w:p>
        </w:tc>
        <w:tc>
          <w:tcPr>
            <w:tcW w:w="1699" w:type="dxa"/>
          </w:tcPr>
          <w:p w14:paraId="596901C9" w14:textId="77777777" w:rsidR="006925AA" w:rsidRDefault="006925AA" w:rsidP="006925AA">
            <w:pPr>
              <w:rPr>
                <w:rFonts w:ascii="Arial" w:hAnsi="Arial" w:cs="Arial"/>
                <w:sz w:val="20"/>
                <w:szCs w:val="20"/>
              </w:rPr>
            </w:pPr>
            <w:r w:rsidRPr="003C5C50">
              <w:rPr>
                <w:rFonts w:ascii="Arial" w:hAnsi="Arial" w:cs="Arial"/>
                <w:sz w:val="20"/>
                <w:szCs w:val="20"/>
              </w:rPr>
              <w:t>Art 13.11 OW/bijlage IV kostensoortlijst</w:t>
            </w:r>
          </w:p>
          <w:p w14:paraId="672EAC7C" w14:textId="77777777" w:rsidR="006925AA" w:rsidRPr="003C5C50" w:rsidRDefault="006925AA" w:rsidP="006925AA">
            <w:pPr>
              <w:rPr>
                <w:rFonts w:ascii="Arial" w:hAnsi="Arial" w:cs="Arial"/>
                <w:sz w:val="20"/>
                <w:szCs w:val="20"/>
              </w:rPr>
            </w:pPr>
          </w:p>
        </w:tc>
        <w:tc>
          <w:tcPr>
            <w:tcW w:w="2592" w:type="dxa"/>
          </w:tcPr>
          <w:p w14:paraId="049C00C5" w14:textId="5DB1E10B" w:rsidR="006925AA" w:rsidRPr="003C5C50" w:rsidRDefault="006925AA" w:rsidP="006925AA">
            <w:pPr>
              <w:rPr>
                <w:rFonts w:ascii="Arial" w:hAnsi="Arial" w:cs="Arial"/>
                <w:sz w:val="20"/>
                <w:szCs w:val="20"/>
              </w:rPr>
            </w:pPr>
          </w:p>
        </w:tc>
        <w:tc>
          <w:tcPr>
            <w:tcW w:w="1349" w:type="dxa"/>
          </w:tcPr>
          <w:p w14:paraId="6FD6325F" w14:textId="2173D783" w:rsidR="006925AA" w:rsidRPr="003C5C50" w:rsidRDefault="006925AA" w:rsidP="006925AA">
            <w:pPr>
              <w:rPr>
                <w:rFonts w:ascii="Arial" w:hAnsi="Arial" w:cs="Arial"/>
                <w:sz w:val="20"/>
                <w:szCs w:val="20"/>
              </w:rPr>
            </w:pPr>
            <w:r>
              <w:rPr>
                <w:rFonts w:ascii="Arial" w:hAnsi="Arial" w:cs="Arial"/>
                <w:sz w:val="20"/>
                <w:szCs w:val="20"/>
              </w:rPr>
              <w:t>P.M.</w:t>
            </w:r>
          </w:p>
        </w:tc>
      </w:tr>
    </w:tbl>
    <w:p w14:paraId="20E12EAD" w14:textId="77777777" w:rsidR="007F0F39" w:rsidRDefault="007F0F39" w:rsidP="00AF1CB2">
      <w:pPr>
        <w:pStyle w:val="Alineanummering2"/>
        <w:numPr>
          <w:ilvl w:val="0"/>
          <w:numId w:val="0"/>
        </w:numPr>
        <w:spacing w:after="0" w:line="240" w:lineRule="auto"/>
        <w:ind w:left="360"/>
        <w:rPr>
          <w:rFonts w:ascii="Arial" w:hAnsi="Arial" w:cs="Arial"/>
          <w:sz w:val="20"/>
        </w:rPr>
      </w:pPr>
    </w:p>
    <w:p w14:paraId="025BAC08" w14:textId="4BCF9ED3" w:rsidR="00974501" w:rsidRPr="00AF1CB2" w:rsidRDefault="00BE5580" w:rsidP="00AF1CB2">
      <w:pPr>
        <w:pStyle w:val="Alineanummering2"/>
        <w:numPr>
          <w:ilvl w:val="0"/>
          <w:numId w:val="0"/>
        </w:numPr>
        <w:spacing w:after="0" w:line="240" w:lineRule="auto"/>
        <w:ind w:left="360"/>
        <w:rPr>
          <w:rFonts w:ascii="Arial" w:hAnsi="Arial" w:cs="Arial"/>
          <w:sz w:val="20"/>
        </w:rPr>
      </w:pPr>
      <w:r w:rsidRPr="00AF1CB2">
        <w:rPr>
          <w:rFonts w:ascii="Arial" w:hAnsi="Arial" w:cs="Arial"/>
          <w:sz w:val="20"/>
        </w:rPr>
        <w:t>I</w:t>
      </w:r>
      <w:r w:rsidR="00085D73" w:rsidRPr="00AF1CB2">
        <w:rPr>
          <w:rFonts w:ascii="Arial" w:hAnsi="Arial" w:cs="Arial"/>
          <w:sz w:val="20"/>
        </w:rPr>
        <w:t xml:space="preserve">n de </w:t>
      </w:r>
      <w:r w:rsidR="00F10119" w:rsidRPr="00AF1CB2">
        <w:rPr>
          <w:rFonts w:ascii="Arial" w:hAnsi="Arial" w:cs="Arial"/>
          <w:sz w:val="20"/>
        </w:rPr>
        <w:t>Kostenverhaal</w:t>
      </w:r>
      <w:r w:rsidR="00813649">
        <w:rPr>
          <w:rFonts w:ascii="Arial" w:hAnsi="Arial" w:cs="Arial"/>
          <w:sz w:val="20"/>
        </w:rPr>
        <w:t>s</w:t>
      </w:r>
      <w:r w:rsidR="00F10119" w:rsidRPr="00AF1CB2">
        <w:rPr>
          <w:rFonts w:ascii="Arial" w:hAnsi="Arial" w:cs="Arial"/>
          <w:sz w:val="20"/>
        </w:rPr>
        <w:t>module</w:t>
      </w:r>
      <w:r w:rsidRPr="00AF1CB2">
        <w:rPr>
          <w:rFonts w:ascii="Arial" w:hAnsi="Arial" w:cs="Arial"/>
          <w:sz w:val="20"/>
        </w:rPr>
        <w:t xml:space="preserve"> zijn bovengenoemde</w:t>
      </w:r>
      <w:r w:rsidR="00085D73" w:rsidRPr="00AF1CB2">
        <w:rPr>
          <w:rFonts w:ascii="Arial" w:hAnsi="Arial" w:cs="Arial"/>
          <w:sz w:val="20"/>
        </w:rPr>
        <w:t xml:space="preserve"> kosten en bijdragen </w:t>
      </w:r>
      <w:r w:rsidR="00F10119" w:rsidRPr="00AF1CB2">
        <w:rPr>
          <w:rFonts w:ascii="Arial" w:hAnsi="Arial" w:cs="Arial"/>
          <w:sz w:val="20"/>
        </w:rPr>
        <w:t>(</w:t>
      </w:r>
      <w:r w:rsidR="00F10119" w:rsidRPr="00AF1CB2">
        <w:rPr>
          <w:rFonts w:ascii="Arial" w:hAnsi="Arial" w:cs="Arial"/>
          <w:b/>
          <w:bCs/>
          <w:sz w:val="20"/>
        </w:rPr>
        <w:t xml:space="preserve">Bijlage </w:t>
      </w:r>
      <w:r w:rsidR="004B3050" w:rsidRPr="00AF1CB2">
        <w:rPr>
          <w:rFonts w:ascii="Arial" w:hAnsi="Arial" w:cs="Arial"/>
          <w:b/>
          <w:bCs/>
          <w:sz w:val="20"/>
        </w:rPr>
        <w:t>6</w:t>
      </w:r>
      <w:r w:rsidR="00F10119" w:rsidRPr="00AF1CB2">
        <w:rPr>
          <w:rFonts w:ascii="Arial" w:hAnsi="Arial" w:cs="Arial"/>
          <w:sz w:val="20"/>
        </w:rPr>
        <w:t xml:space="preserve">) </w:t>
      </w:r>
      <w:r w:rsidR="00085D73" w:rsidRPr="00AF1CB2">
        <w:rPr>
          <w:rFonts w:ascii="Arial" w:hAnsi="Arial" w:cs="Arial"/>
          <w:sz w:val="20"/>
        </w:rPr>
        <w:t>nader ge</w:t>
      </w:r>
      <w:r w:rsidR="00974501" w:rsidRPr="00AF1CB2">
        <w:rPr>
          <w:rFonts w:ascii="Arial" w:hAnsi="Arial" w:cs="Arial"/>
          <w:sz w:val="20"/>
        </w:rPr>
        <w:t>specificeerd</w:t>
      </w:r>
      <w:r w:rsidR="00085D73" w:rsidRPr="00AF1CB2">
        <w:rPr>
          <w:rFonts w:ascii="Arial" w:hAnsi="Arial" w:cs="Arial"/>
          <w:sz w:val="20"/>
        </w:rPr>
        <w:t>.</w:t>
      </w:r>
      <w:r w:rsidR="00974501" w:rsidRPr="00AF1CB2">
        <w:rPr>
          <w:rFonts w:ascii="Arial" w:hAnsi="Arial" w:cs="Arial"/>
          <w:sz w:val="20"/>
        </w:rPr>
        <w:t xml:space="preserve"> </w:t>
      </w:r>
    </w:p>
    <w:p w14:paraId="3F8D141C" w14:textId="30BF3077" w:rsidR="00974501" w:rsidRPr="00AF1CB2" w:rsidRDefault="00A931CC" w:rsidP="00AF1CB2">
      <w:pPr>
        <w:pStyle w:val="Alineanummering2"/>
        <w:numPr>
          <w:ilvl w:val="0"/>
          <w:numId w:val="7"/>
        </w:numPr>
        <w:spacing w:after="0" w:line="240" w:lineRule="auto"/>
        <w:rPr>
          <w:rFonts w:ascii="Arial" w:hAnsi="Arial" w:cs="Arial"/>
          <w:bCs/>
          <w:sz w:val="20"/>
        </w:rPr>
      </w:pPr>
      <w:r w:rsidRPr="00AF1CB2">
        <w:rPr>
          <w:rFonts w:ascii="Arial" w:hAnsi="Arial" w:cs="Arial"/>
          <w:bCs/>
          <w:sz w:val="20"/>
          <w:highlight w:val="yellow"/>
        </w:rPr>
        <w:t>Keuze</w:t>
      </w:r>
      <w:r w:rsidRPr="00AF1CB2">
        <w:rPr>
          <w:rFonts w:ascii="Arial" w:hAnsi="Arial" w:cs="Arial"/>
          <w:bCs/>
          <w:sz w:val="20"/>
        </w:rPr>
        <w:t xml:space="preserve">: </w:t>
      </w:r>
      <w:r w:rsidR="00974501" w:rsidRPr="00AF1CB2">
        <w:rPr>
          <w:rFonts w:ascii="Arial" w:hAnsi="Arial" w:cs="Arial"/>
          <w:bCs/>
          <w:sz w:val="20"/>
        </w:rPr>
        <w:t>De bijdragen en kosten genoemd in</w:t>
      </w:r>
      <w:r w:rsidRPr="00AF1CB2">
        <w:rPr>
          <w:rFonts w:ascii="Arial" w:hAnsi="Arial" w:cs="Arial"/>
          <w:bCs/>
          <w:sz w:val="20"/>
        </w:rPr>
        <w:t xml:space="preserve"> </w:t>
      </w:r>
      <w:r w:rsidRPr="00AF1CB2">
        <w:rPr>
          <w:rFonts w:ascii="Arial" w:hAnsi="Arial" w:cs="Arial"/>
          <w:bCs/>
          <w:sz w:val="20"/>
          <w:u w:val="single"/>
        </w:rPr>
        <w:t>lid a</w:t>
      </w:r>
      <w:r w:rsidRPr="00AF1CB2">
        <w:rPr>
          <w:rFonts w:ascii="Arial" w:hAnsi="Arial" w:cs="Arial"/>
          <w:bCs/>
          <w:sz w:val="20"/>
        </w:rPr>
        <w:t xml:space="preserve"> van dit artikel worden in delen voldaan. </w:t>
      </w:r>
      <w:commentRangeStart w:id="61"/>
      <w:r w:rsidRPr="00AF1CB2">
        <w:rPr>
          <w:rFonts w:ascii="Arial" w:hAnsi="Arial" w:cs="Arial"/>
          <w:bCs/>
          <w:sz w:val="20"/>
        </w:rPr>
        <w:t>@</w:t>
      </w:r>
      <w:commentRangeEnd w:id="61"/>
      <w:r w:rsidRPr="00AF1CB2">
        <w:rPr>
          <w:rStyle w:val="Verwijzingopmerking"/>
          <w:rFonts w:ascii="Arial" w:hAnsi="Arial" w:cs="Arial"/>
          <w:bCs/>
          <w:sz w:val="20"/>
          <w:szCs w:val="20"/>
        </w:rPr>
        <w:commentReference w:id="61"/>
      </w:r>
    </w:p>
    <w:p w14:paraId="667184CE" w14:textId="032F38D5" w:rsidR="001560EE" w:rsidRPr="00AF1CB2" w:rsidRDefault="00085D73" w:rsidP="00AF1CB2">
      <w:pPr>
        <w:pStyle w:val="Alineanummering2"/>
        <w:numPr>
          <w:ilvl w:val="0"/>
          <w:numId w:val="7"/>
        </w:numPr>
        <w:spacing w:after="0" w:line="240" w:lineRule="auto"/>
        <w:rPr>
          <w:rFonts w:ascii="Arial" w:hAnsi="Arial" w:cs="Arial"/>
          <w:bCs/>
          <w:sz w:val="20"/>
        </w:rPr>
      </w:pPr>
      <w:r w:rsidRPr="00AF1CB2">
        <w:rPr>
          <w:rFonts w:ascii="Arial" w:hAnsi="Arial" w:cs="Arial"/>
          <w:sz w:val="20"/>
        </w:rPr>
        <w:t xml:space="preserve">De </w:t>
      </w:r>
      <w:r w:rsidRPr="003F2039">
        <w:rPr>
          <w:rFonts w:ascii="Arial" w:hAnsi="Arial" w:cs="Arial"/>
          <w:sz w:val="20"/>
        </w:rPr>
        <w:t xml:space="preserve">kosten en bijdragen </w:t>
      </w:r>
      <w:r w:rsidR="00B06E1F" w:rsidRPr="003F2039">
        <w:rPr>
          <w:rFonts w:ascii="Arial" w:hAnsi="Arial" w:cs="Arial"/>
          <w:sz w:val="20"/>
        </w:rPr>
        <w:t xml:space="preserve">genoemde </w:t>
      </w:r>
      <w:r w:rsidR="003C5C50" w:rsidRPr="003F2039">
        <w:rPr>
          <w:rFonts w:ascii="Arial" w:hAnsi="Arial" w:cs="Arial"/>
          <w:sz w:val="20"/>
        </w:rPr>
        <w:t xml:space="preserve">in </w:t>
      </w:r>
      <w:r w:rsidR="00B06E1F" w:rsidRPr="003F2039">
        <w:rPr>
          <w:rFonts w:ascii="Arial" w:hAnsi="Arial" w:cs="Arial"/>
          <w:sz w:val="20"/>
        </w:rPr>
        <w:t xml:space="preserve">bij </w:t>
      </w:r>
      <w:r w:rsidR="003C5C50" w:rsidRPr="003F2039">
        <w:rPr>
          <w:rFonts w:ascii="Arial" w:hAnsi="Arial" w:cs="Arial"/>
          <w:sz w:val="20"/>
          <w:u w:val="single"/>
        </w:rPr>
        <w:t>lid a</w:t>
      </w:r>
      <w:r w:rsidR="003C5C50">
        <w:rPr>
          <w:rFonts w:ascii="Arial" w:hAnsi="Arial" w:cs="Arial"/>
          <w:sz w:val="20"/>
        </w:rPr>
        <w:t xml:space="preserve"> van dit artikel bij sub </w:t>
      </w:r>
      <w:r w:rsidR="003F2039">
        <w:rPr>
          <w:rFonts w:ascii="Arial" w:hAnsi="Arial" w:cs="Arial"/>
          <w:sz w:val="20"/>
        </w:rPr>
        <w:t>1), 4), 6) en 7)</w:t>
      </w:r>
      <w:r w:rsidR="003C5C50">
        <w:rPr>
          <w:rFonts w:ascii="Arial" w:hAnsi="Arial" w:cs="Arial"/>
          <w:sz w:val="20"/>
        </w:rPr>
        <w:t xml:space="preserve"> van het schema </w:t>
      </w:r>
      <w:r w:rsidR="00B06E1F">
        <w:rPr>
          <w:rFonts w:ascii="Arial" w:hAnsi="Arial" w:cs="Arial"/>
          <w:sz w:val="20"/>
        </w:rPr>
        <w:t xml:space="preserve"> </w:t>
      </w:r>
      <w:r w:rsidRPr="00AF1CB2">
        <w:rPr>
          <w:rFonts w:ascii="Arial" w:hAnsi="Arial" w:cs="Arial"/>
          <w:sz w:val="20"/>
        </w:rPr>
        <w:t>zijn niet met omzetbelasting belast. Als toch blijkt dat betaling plaatsvindt voor een met omzet belaste prestatie, zal de omzetbelasting op eerste verzoek van de Gemeente alsnog door de Initiatiefnemer worden voldaan.</w:t>
      </w:r>
      <w:bookmarkEnd w:id="59"/>
      <w:bookmarkEnd w:id="60"/>
      <w:r w:rsidR="001560EE" w:rsidRPr="00AF1CB2">
        <w:rPr>
          <w:rFonts w:ascii="Arial" w:hAnsi="Arial" w:cs="Arial"/>
          <w:sz w:val="20"/>
        </w:rPr>
        <w:t xml:space="preserve"> </w:t>
      </w:r>
    </w:p>
    <w:p w14:paraId="04D9D0AA" w14:textId="201265AA" w:rsidR="001560EE" w:rsidRPr="00AF1CB2" w:rsidRDefault="00085D73" w:rsidP="00AF1CB2">
      <w:pPr>
        <w:pStyle w:val="Alineanummering2"/>
        <w:numPr>
          <w:ilvl w:val="0"/>
          <w:numId w:val="7"/>
        </w:numPr>
        <w:spacing w:after="0" w:line="240" w:lineRule="auto"/>
        <w:rPr>
          <w:rFonts w:ascii="Arial" w:hAnsi="Arial" w:cs="Arial"/>
          <w:bCs/>
          <w:sz w:val="20"/>
        </w:rPr>
      </w:pPr>
      <w:r w:rsidRPr="00AF1CB2">
        <w:rPr>
          <w:rFonts w:ascii="Arial" w:hAnsi="Arial" w:cs="Arial"/>
          <w:iCs/>
          <w:sz w:val="20"/>
        </w:rPr>
        <w:t xml:space="preserve">De Gemeente reikt </w:t>
      </w:r>
      <w:r w:rsidR="001560EE" w:rsidRPr="00AF1CB2">
        <w:rPr>
          <w:rFonts w:ascii="Arial" w:hAnsi="Arial" w:cs="Arial"/>
          <w:iCs/>
          <w:sz w:val="20"/>
        </w:rPr>
        <w:t xml:space="preserve">de </w:t>
      </w:r>
      <w:r w:rsidRPr="00AF1CB2">
        <w:rPr>
          <w:rFonts w:ascii="Arial" w:hAnsi="Arial" w:cs="Arial"/>
          <w:iCs/>
          <w:sz w:val="20"/>
        </w:rPr>
        <w:t>Initiatiefnemer een factuur uit ten behoeve van de verschuldigde betaling. De betalingstermijn is @ dagen.</w:t>
      </w:r>
      <w:r w:rsidR="001560EE" w:rsidRPr="00AF1CB2">
        <w:rPr>
          <w:rFonts w:ascii="Arial" w:hAnsi="Arial" w:cs="Arial"/>
          <w:sz w:val="20"/>
        </w:rPr>
        <w:t xml:space="preserve"> </w:t>
      </w:r>
      <w:r w:rsidR="001560EE" w:rsidRPr="00AF1CB2">
        <w:rPr>
          <w:rFonts w:ascii="Arial" w:hAnsi="Arial" w:cs="Arial"/>
          <w:bCs/>
          <w:sz w:val="20"/>
        </w:rPr>
        <w:t xml:space="preserve">Indien de Initiatiefnemer een factuur niet binnen @dagen na dagtekening van de factuur betaalt, is de Initiatiefnemer zonder nadere ingebrekestelling in verzuim. De Initiatiefnemer is alsdan aan de Gemeente de wettelijke handelsrente verschuldigd over het niet tijdig betaalde bedrag. </w:t>
      </w:r>
    </w:p>
    <w:p w14:paraId="1B79FFD7" w14:textId="5B03771F" w:rsidR="00085D73" w:rsidRPr="00AF1CB2" w:rsidRDefault="00F60E63" w:rsidP="00AF1CB2">
      <w:pPr>
        <w:pStyle w:val="Alineanummering2"/>
        <w:numPr>
          <w:ilvl w:val="0"/>
          <w:numId w:val="7"/>
        </w:numPr>
        <w:spacing w:after="0" w:line="240" w:lineRule="auto"/>
        <w:rPr>
          <w:rFonts w:ascii="Arial" w:hAnsi="Arial" w:cs="Arial"/>
          <w:sz w:val="20"/>
        </w:rPr>
      </w:pPr>
      <w:r w:rsidRPr="00AF1CB2">
        <w:rPr>
          <w:rFonts w:ascii="Arial" w:hAnsi="Arial" w:cs="Arial"/>
          <w:iCs/>
          <w:sz w:val="20"/>
        </w:rPr>
        <w:t>De</w:t>
      </w:r>
      <w:r w:rsidR="00085D73" w:rsidRPr="00AF1CB2">
        <w:rPr>
          <w:rFonts w:ascii="Arial" w:hAnsi="Arial" w:cs="Arial"/>
          <w:iCs/>
          <w:sz w:val="20"/>
        </w:rPr>
        <w:t xml:space="preserve"> in </w:t>
      </w:r>
      <w:r w:rsidR="00085D73" w:rsidRPr="00AF1CB2">
        <w:rPr>
          <w:rFonts w:ascii="Arial" w:hAnsi="Arial" w:cs="Arial"/>
          <w:iCs/>
          <w:sz w:val="20"/>
          <w:u w:val="single"/>
        </w:rPr>
        <w:t xml:space="preserve">lid </w:t>
      </w:r>
      <w:r w:rsidR="00974501" w:rsidRPr="00AF1CB2">
        <w:rPr>
          <w:rFonts w:ascii="Arial" w:hAnsi="Arial" w:cs="Arial"/>
          <w:iCs/>
          <w:sz w:val="20"/>
          <w:u w:val="single"/>
        </w:rPr>
        <w:t>a</w:t>
      </w:r>
      <w:r w:rsidR="00085D73" w:rsidRPr="00AF1CB2">
        <w:rPr>
          <w:rFonts w:ascii="Arial" w:hAnsi="Arial" w:cs="Arial"/>
          <w:iCs/>
          <w:sz w:val="20"/>
        </w:rPr>
        <w:t xml:space="preserve"> van dit artikel </w:t>
      </w:r>
      <w:r w:rsidRPr="00AF1CB2">
        <w:rPr>
          <w:rFonts w:ascii="Arial" w:hAnsi="Arial" w:cs="Arial"/>
          <w:iCs/>
          <w:sz w:val="20"/>
        </w:rPr>
        <w:t xml:space="preserve">bij </w:t>
      </w:r>
      <w:r w:rsidR="003F2039">
        <w:rPr>
          <w:rFonts w:ascii="Arial" w:hAnsi="Arial" w:cs="Arial"/>
          <w:sz w:val="20"/>
        </w:rPr>
        <w:t xml:space="preserve">sub 1) en @ van het </w:t>
      </w:r>
      <w:r w:rsidR="003F2039" w:rsidRPr="003F2039">
        <w:rPr>
          <w:rFonts w:ascii="Arial" w:hAnsi="Arial" w:cs="Arial"/>
          <w:sz w:val="20"/>
        </w:rPr>
        <w:t xml:space="preserve">schema </w:t>
      </w:r>
      <w:r w:rsidR="00974501" w:rsidRPr="003F2039">
        <w:rPr>
          <w:rFonts w:ascii="Arial" w:hAnsi="Arial" w:cs="Arial"/>
          <w:iCs/>
          <w:sz w:val="20"/>
        </w:rPr>
        <w:t>@</w:t>
      </w:r>
      <w:r w:rsidRPr="003F2039">
        <w:rPr>
          <w:rFonts w:ascii="Arial" w:hAnsi="Arial" w:cs="Arial"/>
          <w:iCs/>
          <w:sz w:val="20"/>
        </w:rPr>
        <w:t xml:space="preserve"> </w:t>
      </w:r>
      <w:r w:rsidR="00085D73" w:rsidRPr="003F2039">
        <w:rPr>
          <w:rFonts w:ascii="Arial" w:hAnsi="Arial" w:cs="Arial"/>
          <w:iCs/>
          <w:sz w:val="20"/>
        </w:rPr>
        <w:t xml:space="preserve">genoemde </w:t>
      </w:r>
      <w:r w:rsidRPr="003F2039">
        <w:rPr>
          <w:rFonts w:ascii="Arial" w:hAnsi="Arial" w:cs="Arial"/>
          <w:iCs/>
          <w:sz w:val="20"/>
        </w:rPr>
        <w:t>kosten</w:t>
      </w:r>
      <w:r w:rsidR="00085D73" w:rsidRPr="003F2039">
        <w:rPr>
          <w:rFonts w:ascii="Arial" w:hAnsi="Arial" w:cs="Arial"/>
          <w:iCs/>
          <w:sz w:val="20"/>
        </w:rPr>
        <w:t xml:space="preserve"> </w:t>
      </w:r>
      <w:r w:rsidRPr="003F2039">
        <w:rPr>
          <w:rFonts w:ascii="Arial" w:hAnsi="Arial" w:cs="Arial"/>
          <w:iCs/>
          <w:sz w:val="20"/>
        </w:rPr>
        <w:t xml:space="preserve">en bijdragen </w:t>
      </w:r>
      <w:r w:rsidR="00085D73" w:rsidRPr="003F2039">
        <w:rPr>
          <w:rFonts w:ascii="Arial" w:hAnsi="Arial" w:cs="Arial"/>
          <w:iCs/>
          <w:sz w:val="20"/>
        </w:rPr>
        <w:t>is</w:t>
      </w:r>
      <w:r w:rsidR="00085D73" w:rsidRPr="00AF1CB2">
        <w:rPr>
          <w:rFonts w:ascii="Arial" w:hAnsi="Arial" w:cs="Arial"/>
          <w:iCs/>
          <w:sz w:val="20"/>
        </w:rPr>
        <w:t xml:space="preserve"> Initiatiefnemer verschuldigd ongeacht of in hoogste instantie blijkt dat:</w:t>
      </w:r>
    </w:p>
    <w:p w14:paraId="325896C0" w14:textId="77777777" w:rsidR="00085D73" w:rsidRPr="00AF1CB2" w:rsidRDefault="00085D73" w:rsidP="00424AE0">
      <w:pPr>
        <w:pStyle w:val="Alineanummering2"/>
        <w:numPr>
          <w:ilvl w:val="0"/>
          <w:numId w:val="22"/>
        </w:numPr>
        <w:spacing w:after="0" w:line="240" w:lineRule="auto"/>
        <w:rPr>
          <w:rFonts w:ascii="Arial" w:hAnsi="Arial" w:cs="Arial"/>
          <w:sz w:val="20"/>
        </w:rPr>
      </w:pPr>
      <w:r w:rsidRPr="00AF1CB2">
        <w:rPr>
          <w:rFonts w:ascii="Arial" w:hAnsi="Arial" w:cs="Arial"/>
          <w:iCs/>
          <w:sz w:val="20"/>
          <w:highlight w:val="yellow"/>
        </w:rPr>
        <w:t>Keuze 1a</w:t>
      </w:r>
      <w:r w:rsidRPr="00AF1CB2">
        <w:rPr>
          <w:rFonts w:ascii="Arial" w:hAnsi="Arial" w:cs="Arial"/>
          <w:iCs/>
          <w:sz w:val="20"/>
        </w:rPr>
        <w:t xml:space="preserve">: de Omgevingsplanwijziging niet onherroepelijk wordt. </w:t>
      </w:r>
    </w:p>
    <w:p w14:paraId="0B9C0DB5" w14:textId="77777777" w:rsidR="00085D73" w:rsidRPr="00AF1CB2" w:rsidRDefault="00085D73" w:rsidP="00424AE0">
      <w:pPr>
        <w:pStyle w:val="Alineanummering2"/>
        <w:numPr>
          <w:ilvl w:val="0"/>
          <w:numId w:val="22"/>
        </w:numPr>
        <w:spacing w:after="0" w:line="240" w:lineRule="auto"/>
        <w:rPr>
          <w:rFonts w:ascii="Arial" w:hAnsi="Arial" w:cs="Arial"/>
          <w:sz w:val="20"/>
        </w:rPr>
      </w:pPr>
      <w:r w:rsidRPr="00AF1CB2">
        <w:rPr>
          <w:rFonts w:ascii="Arial" w:hAnsi="Arial" w:cs="Arial"/>
          <w:iCs/>
          <w:sz w:val="20"/>
          <w:highlight w:val="yellow"/>
        </w:rPr>
        <w:t>Keuze 1b</w:t>
      </w:r>
      <w:r w:rsidRPr="00AF1CB2">
        <w:rPr>
          <w:rFonts w:ascii="Arial" w:hAnsi="Arial" w:cs="Arial"/>
          <w:iCs/>
          <w:sz w:val="20"/>
        </w:rPr>
        <w:t>: de verleende Bopa (ruimtelijk en technisch deel) niet onherroepelijk wordt.</w:t>
      </w:r>
    </w:p>
    <w:p w14:paraId="7CC696F1" w14:textId="427D14DF" w:rsidR="00085D73" w:rsidRPr="00AF1CB2" w:rsidRDefault="003E1F12" w:rsidP="00AF1CB2">
      <w:pPr>
        <w:pStyle w:val="Alineanummering2"/>
        <w:numPr>
          <w:ilvl w:val="0"/>
          <w:numId w:val="0"/>
        </w:numPr>
        <w:spacing w:after="0" w:line="240" w:lineRule="auto"/>
        <w:ind w:left="360"/>
        <w:rPr>
          <w:rFonts w:ascii="Arial" w:hAnsi="Arial" w:cs="Arial"/>
          <w:sz w:val="20"/>
        </w:rPr>
      </w:pPr>
      <w:r w:rsidRPr="00B06E1F">
        <w:rPr>
          <w:rFonts w:ascii="Arial" w:hAnsi="Arial" w:cs="Arial"/>
          <w:iCs/>
          <w:sz w:val="20"/>
        </w:rPr>
        <w:t xml:space="preserve">De </w:t>
      </w:r>
      <w:r w:rsidR="00F60E63" w:rsidRPr="00B06E1F">
        <w:rPr>
          <w:rFonts w:ascii="Arial" w:hAnsi="Arial" w:cs="Arial"/>
          <w:iCs/>
          <w:sz w:val="20"/>
        </w:rPr>
        <w:t>i</w:t>
      </w:r>
      <w:r w:rsidR="00F60E63" w:rsidRPr="00AF1CB2">
        <w:rPr>
          <w:rFonts w:ascii="Arial" w:hAnsi="Arial" w:cs="Arial"/>
          <w:iCs/>
          <w:sz w:val="20"/>
        </w:rPr>
        <w:t xml:space="preserve">n </w:t>
      </w:r>
      <w:r w:rsidR="00F60E63" w:rsidRPr="00AF1CB2">
        <w:rPr>
          <w:rFonts w:ascii="Arial" w:hAnsi="Arial" w:cs="Arial"/>
          <w:iCs/>
          <w:sz w:val="20"/>
          <w:u w:val="single"/>
        </w:rPr>
        <w:t xml:space="preserve">lid </w:t>
      </w:r>
      <w:r w:rsidR="00974501" w:rsidRPr="00AF1CB2">
        <w:rPr>
          <w:rFonts w:ascii="Arial" w:hAnsi="Arial" w:cs="Arial"/>
          <w:iCs/>
          <w:sz w:val="20"/>
          <w:u w:val="single"/>
        </w:rPr>
        <w:t>a</w:t>
      </w:r>
      <w:r w:rsidR="00F60E63" w:rsidRPr="00AF1CB2">
        <w:rPr>
          <w:rFonts w:ascii="Arial" w:hAnsi="Arial" w:cs="Arial"/>
          <w:iCs/>
          <w:sz w:val="20"/>
        </w:rPr>
        <w:t xml:space="preserve"> van dit artikel bij</w:t>
      </w:r>
      <w:r w:rsidR="003F2039">
        <w:rPr>
          <w:rFonts w:ascii="Arial" w:hAnsi="Arial" w:cs="Arial"/>
          <w:iCs/>
          <w:sz w:val="20"/>
        </w:rPr>
        <w:t xml:space="preserve"> </w:t>
      </w:r>
      <w:r w:rsidR="003F2039" w:rsidRPr="003F2039">
        <w:rPr>
          <w:rFonts w:ascii="Arial" w:hAnsi="Arial" w:cs="Arial"/>
          <w:iCs/>
          <w:sz w:val="20"/>
        </w:rPr>
        <w:t>sub</w:t>
      </w:r>
      <w:r w:rsidR="00F60E63" w:rsidRPr="003F2039">
        <w:rPr>
          <w:rFonts w:ascii="Arial" w:hAnsi="Arial" w:cs="Arial"/>
          <w:iCs/>
          <w:sz w:val="20"/>
        </w:rPr>
        <w:t xml:space="preserve"> </w:t>
      </w:r>
      <w:r w:rsidR="003F2039" w:rsidRPr="003F2039">
        <w:rPr>
          <w:rFonts w:ascii="Arial" w:hAnsi="Arial" w:cs="Arial"/>
          <w:iCs/>
          <w:sz w:val="20"/>
        </w:rPr>
        <w:t>2), 3), 5) en @</w:t>
      </w:r>
      <w:r w:rsidR="00F60E63" w:rsidRPr="003F2039">
        <w:rPr>
          <w:rFonts w:ascii="Arial" w:hAnsi="Arial" w:cs="Arial"/>
          <w:iCs/>
          <w:sz w:val="20"/>
        </w:rPr>
        <w:t xml:space="preserve"> </w:t>
      </w:r>
      <w:r w:rsidR="003F2039" w:rsidRPr="003F2039">
        <w:rPr>
          <w:rFonts w:ascii="Arial" w:hAnsi="Arial" w:cs="Arial"/>
          <w:iCs/>
          <w:sz w:val="20"/>
        </w:rPr>
        <w:t xml:space="preserve">van het schema </w:t>
      </w:r>
      <w:r w:rsidR="00F60E63" w:rsidRPr="003F2039">
        <w:rPr>
          <w:rFonts w:ascii="Arial" w:hAnsi="Arial" w:cs="Arial"/>
          <w:iCs/>
          <w:sz w:val="20"/>
        </w:rPr>
        <w:t>genoemde kosten en bijdragen</w:t>
      </w:r>
      <w:r w:rsidR="00085D73" w:rsidRPr="003F2039">
        <w:rPr>
          <w:rFonts w:ascii="Arial" w:hAnsi="Arial" w:cs="Arial"/>
          <w:iCs/>
          <w:sz w:val="20"/>
        </w:rPr>
        <w:t xml:space="preserve"> is</w:t>
      </w:r>
      <w:r w:rsidR="00085D73" w:rsidRPr="00AF1CB2">
        <w:rPr>
          <w:rFonts w:ascii="Arial" w:hAnsi="Arial" w:cs="Arial"/>
          <w:iCs/>
          <w:sz w:val="20"/>
        </w:rPr>
        <w:t xml:space="preserve"> </w:t>
      </w:r>
      <w:r w:rsidR="00F60E63" w:rsidRPr="00AF1CB2">
        <w:rPr>
          <w:rFonts w:ascii="Arial" w:hAnsi="Arial" w:cs="Arial"/>
          <w:iCs/>
          <w:sz w:val="20"/>
        </w:rPr>
        <w:t xml:space="preserve">de </w:t>
      </w:r>
      <w:r w:rsidR="00085D73" w:rsidRPr="00AF1CB2">
        <w:rPr>
          <w:rFonts w:ascii="Arial" w:hAnsi="Arial" w:cs="Arial"/>
          <w:iCs/>
          <w:sz w:val="20"/>
        </w:rPr>
        <w:t>Initiatiefnemer</w:t>
      </w:r>
      <w:r w:rsidR="00085D73" w:rsidRPr="00AF1CB2">
        <w:rPr>
          <w:rFonts w:ascii="Arial" w:hAnsi="Arial" w:cs="Arial"/>
          <w:sz w:val="20"/>
        </w:rPr>
        <w:t xml:space="preserve"> alleen verschuldigd voor zover de werken, werkzaamheden en maatregelen daadwerkelijk zijn/worden </w:t>
      </w:r>
      <w:commentRangeStart w:id="62"/>
      <w:r w:rsidR="00085D73" w:rsidRPr="00AF1CB2">
        <w:rPr>
          <w:rFonts w:ascii="Arial" w:hAnsi="Arial" w:cs="Arial"/>
          <w:sz w:val="20"/>
        </w:rPr>
        <w:t>uitgevoerd</w:t>
      </w:r>
      <w:commentRangeEnd w:id="62"/>
      <w:r w:rsidR="00B06E1F" w:rsidRPr="00AF1CB2">
        <w:rPr>
          <w:rStyle w:val="Verwijzingopmerking"/>
          <w:rFonts w:ascii="Arial" w:hAnsi="Arial" w:cs="Arial"/>
          <w:sz w:val="20"/>
          <w:szCs w:val="20"/>
        </w:rPr>
        <w:commentReference w:id="62"/>
      </w:r>
      <w:r w:rsidR="00085D73" w:rsidRPr="00AF1CB2">
        <w:rPr>
          <w:rFonts w:ascii="Arial" w:hAnsi="Arial" w:cs="Arial"/>
          <w:sz w:val="20"/>
        </w:rPr>
        <w:t>.</w:t>
      </w:r>
    </w:p>
    <w:p w14:paraId="6F8AB183" w14:textId="77777777" w:rsidR="003F2039" w:rsidRDefault="003F2039">
      <w:pPr>
        <w:spacing w:after="160" w:line="259" w:lineRule="auto"/>
        <w:rPr>
          <w:rFonts w:ascii="Arial" w:hAnsi="Arial" w:cs="Arial"/>
          <w:sz w:val="20"/>
          <w:szCs w:val="20"/>
        </w:rPr>
      </w:pPr>
      <w:r>
        <w:rPr>
          <w:rFonts w:ascii="Arial" w:hAnsi="Arial" w:cs="Arial"/>
          <w:sz w:val="20"/>
        </w:rPr>
        <w:br w:type="page"/>
      </w:r>
    </w:p>
    <w:p w14:paraId="6999929C" w14:textId="0F2FFEFF" w:rsidR="00085D73" w:rsidRPr="00AF1CB2" w:rsidRDefault="00085D73" w:rsidP="00AF1CB2">
      <w:pPr>
        <w:pStyle w:val="Alineanummering2"/>
        <w:numPr>
          <w:ilvl w:val="0"/>
          <w:numId w:val="7"/>
        </w:numPr>
        <w:spacing w:after="0" w:line="240" w:lineRule="auto"/>
        <w:rPr>
          <w:rFonts w:ascii="Arial" w:hAnsi="Arial" w:cs="Arial"/>
          <w:sz w:val="20"/>
        </w:rPr>
      </w:pPr>
      <w:r w:rsidRPr="00AF1CB2">
        <w:rPr>
          <w:rFonts w:ascii="Arial" w:hAnsi="Arial" w:cs="Arial"/>
          <w:sz w:val="20"/>
        </w:rPr>
        <w:lastRenderedPageBreak/>
        <w:t xml:space="preserve">De kosten en bijdragen genoemd in </w:t>
      </w:r>
      <w:r w:rsidRPr="00AF1CB2">
        <w:rPr>
          <w:rFonts w:ascii="Arial" w:hAnsi="Arial" w:cs="Arial"/>
          <w:sz w:val="20"/>
          <w:u w:val="single"/>
        </w:rPr>
        <w:t xml:space="preserve">lid </w:t>
      </w:r>
      <w:r w:rsidR="00D04D3F">
        <w:rPr>
          <w:rFonts w:ascii="Arial" w:hAnsi="Arial" w:cs="Arial"/>
          <w:sz w:val="20"/>
          <w:u w:val="single"/>
        </w:rPr>
        <w:t>a</w:t>
      </w:r>
      <w:r w:rsidRPr="00AF1CB2">
        <w:rPr>
          <w:rFonts w:ascii="Arial" w:hAnsi="Arial" w:cs="Arial"/>
          <w:sz w:val="20"/>
        </w:rPr>
        <w:t xml:space="preserve"> van dit artikel worden jaarlijks, voor het eerst per 1 januari @ geïndexeerd. Voor </w:t>
      </w:r>
      <w:r w:rsidRPr="003F2039">
        <w:rPr>
          <w:rFonts w:ascii="Arial" w:hAnsi="Arial" w:cs="Arial"/>
          <w:sz w:val="20"/>
        </w:rPr>
        <w:t xml:space="preserve">de </w:t>
      </w:r>
      <w:r w:rsidR="00F60E63" w:rsidRPr="003F2039">
        <w:rPr>
          <w:rFonts w:ascii="Arial" w:hAnsi="Arial" w:cs="Arial"/>
          <w:sz w:val="20"/>
        </w:rPr>
        <w:t>P</w:t>
      </w:r>
      <w:r w:rsidRPr="003F2039">
        <w:rPr>
          <w:rFonts w:ascii="Arial" w:hAnsi="Arial" w:cs="Arial"/>
          <w:sz w:val="20"/>
        </w:rPr>
        <w:t xml:space="preserve">lankosten </w:t>
      </w:r>
      <w:r w:rsidR="003F2039">
        <w:rPr>
          <w:rFonts w:ascii="Arial" w:hAnsi="Arial" w:cs="Arial"/>
          <w:sz w:val="20"/>
        </w:rPr>
        <w:t xml:space="preserve">genoemd bij 1) in het schema </w:t>
      </w:r>
      <w:r w:rsidRPr="00AF1CB2">
        <w:rPr>
          <w:rFonts w:ascii="Arial" w:hAnsi="Arial" w:cs="Arial"/>
          <w:sz w:val="20"/>
        </w:rPr>
        <w:t>vindt indexatie plaats op basis van het Consumenten Prijs Index (</w:t>
      </w:r>
      <w:r w:rsidRPr="00AF1CB2">
        <w:rPr>
          <w:rFonts w:ascii="Arial" w:hAnsi="Arial" w:cs="Arial"/>
          <w:b/>
          <w:bCs/>
          <w:sz w:val="20"/>
          <w:highlight w:val="cyan"/>
        </w:rPr>
        <w:t>CPI</w:t>
      </w:r>
      <w:r w:rsidRPr="00AF1CB2">
        <w:rPr>
          <w:rFonts w:ascii="Arial" w:hAnsi="Arial" w:cs="Arial"/>
          <w:sz w:val="20"/>
        </w:rPr>
        <w:t>) reeks alle huishoudens volgens de prijsindex 2015</w:t>
      </w:r>
      <w:r w:rsidRPr="003F2039">
        <w:rPr>
          <w:rFonts w:ascii="Arial" w:hAnsi="Arial" w:cs="Arial"/>
          <w:sz w:val="20"/>
        </w:rPr>
        <w:t xml:space="preserve">=100. De kosten </w:t>
      </w:r>
      <w:r w:rsidR="003F2039" w:rsidRPr="003F2039">
        <w:rPr>
          <w:rFonts w:ascii="Arial" w:hAnsi="Arial" w:cs="Arial"/>
          <w:sz w:val="20"/>
        </w:rPr>
        <w:t xml:space="preserve">genoemd in het schema bij </w:t>
      </w:r>
      <w:r w:rsidR="003F2039" w:rsidRPr="003F2039">
        <w:rPr>
          <w:rFonts w:ascii="Arial" w:hAnsi="Arial" w:cs="Arial"/>
          <w:iCs/>
          <w:sz w:val="20"/>
        </w:rPr>
        <w:t xml:space="preserve">sub 2), 3), 5) en @ </w:t>
      </w:r>
      <w:r w:rsidRPr="003F2039">
        <w:rPr>
          <w:rFonts w:ascii="Arial" w:hAnsi="Arial" w:cs="Arial"/>
          <w:sz w:val="20"/>
        </w:rPr>
        <w:t>worden geïndexeerd aan de hand van</w:t>
      </w:r>
      <w:r w:rsidRPr="00AF1CB2">
        <w:rPr>
          <w:rFonts w:ascii="Arial" w:hAnsi="Arial" w:cs="Arial"/>
          <w:sz w:val="20"/>
        </w:rPr>
        <w:t xml:space="preserve"> </w:t>
      </w:r>
      <w:bookmarkStart w:id="63" w:name="_Hlk194263098"/>
      <w:r w:rsidRPr="00AF1CB2">
        <w:rPr>
          <w:rFonts w:ascii="Arial" w:hAnsi="Arial" w:cs="Arial"/>
          <w:sz w:val="20"/>
        </w:rPr>
        <w:t>de risicoregeling Grond, Weg en Waterbouw</w:t>
      </w:r>
      <w:bookmarkEnd w:id="63"/>
      <w:r w:rsidRPr="00AF1CB2">
        <w:rPr>
          <w:rFonts w:ascii="Arial" w:hAnsi="Arial" w:cs="Arial"/>
          <w:sz w:val="20"/>
        </w:rPr>
        <w:t xml:space="preserve"> (</w:t>
      </w:r>
      <w:r w:rsidRPr="00AF1CB2">
        <w:rPr>
          <w:rFonts w:ascii="Arial" w:hAnsi="Arial" w:cs="Arial"/>
          <w:b/>
          <w:bCs/>
          <w:sz w:val="20"/>
          <w:highlight w:val="cyan"/>
        </w:rPr>
        <w:t>GWW</w:t>
      </w:r>
      <w:r w:rsidRPr="00AF1CB2">
        <w:rPr>
          <w:rFonts w:ascii="Arial" w:hAnsi="Arial" w:cs="Arial"/>
          <w:sz w:val="20"/>
        </w:rPr>
        <w:t xml:space="preserve">) volgens de prijsindex 2015=100. </w:t>
      </w:r>
    </w:p>
    <w:p w14:paraId="439A5CA3" w14:textId="77777777" w:rsidR="00085D73" w:rsidRPr="00AF1CB2" w:rsidRDefault="00085D73" w:rsidP="00AF1CB2">
      <w:pPr>
        <w:pStyle w:val="Alineanummering2"/>
        <w:numPr>
          <w:ilvl w:val="0"/>
          <w:numId w:val="7"/>
        </w:numPr>
        <w:spacing w:after="0" w:line="240" w:lineRule="auto"/>
        <w:rPr>
          <w:rFonts w:ascii="Arial" w:hAnsi="Arial" w:cs="Arial"/>
          <w:sz w:val="20"/>
        </w:rPr>
      </w:pPr>
      <w:r w:rsidRPr="00AF1CB2">
        <w:rPr>
          <w:rFonts w:ascii="Arial" w:hAnsi="Arial" w:cs="Arial"/>
          <w:sz w:val="20"/>
        </w:rPr>
        <w:t>De kosten voor:</w:t>
      </w:r>
    </w:p>
    <w:p w14:paraId="13E0BD9F" w14:textId="4C8C8973" w:rsidR="00085D73" w:rsidRPr="00AF1CB2" w:rsidRDefault="00085D73" w:rsidP="00424AE0">
      <w:pPr>
        <w:pStyle w:val="Alineanummering2"/>
        <w:numPr>
          <w:ilvl w:val="0"/>
          <w:numId w:val="22"/>
        </w:numPr>
        <w:spacing w:after="0" w:line="240" w:lineRule="auto"/>
        <w:rPr>
          <w:rFonts w:ascii="Arial" w:hAnsi="Arial" w:cs="Arial"/>
          <w:sz w:val="20"/>
        </w:rPr>
      </w:pPr>
      <w:r w:rsidRPr="00AF1CB2">
        <w:rPr>
          <w:rFonts w:ascii="Arial" w:hAnsi="Arial" w:cs="Arial"/>
          <w:sz w:val="20"/>
          <w:highlight w:val="yellow"/>
        </w:rPr>
        <w:t>Keuze 1a</w:t>
      </w:r>
      <w:r w:rsidRPr="00AF1CB2">
        <w:rPr>
          <w:rFonts w:ascii="Arial" w:hAnsi="Arial" w:cs="Arial"/>
          <w:sz w:val="20"/>
        </w:rPr>
        <w:t xml:space="preserve">: de wijziging van het Omgevingsplan maken onderdeel uit van </w:t>
      </w:r>
      <w:r w:rsidR="00496CA8" w:rsidRPr="00AF1CB2">
        <w:rPr>
          <w:rFonts w:ascii="Arial" w:hAnsi="Arial" w:cs="Arial"/>
          <w:sz w:val="20"/>
        </w:rPr>
        <w:t>de</w:t>
      </w:r>
      <w:r w:rsidRPr="00AF1CB2">
        <w:rPr>
          <w:rFonts w:ascii="Arial" w:hAnsi="Arial" w:cs="Arial"/>
          <w:sz w:val="20"/>
        </w:rPr>
        <w:t xml:space="preserve"> in </w:t>
      </w:r>
      <w:r w:rsidRPr="00AF1CB2">
        <w:rPr>
          <w:rFonts w:ascii="Arial" w:hAnsi="Arial" w:cs="Arial"/>
          <w:sz w:val="20"/>
          <w:u w:val="single"/>
        </w:rPr>
        <w:t xml:space="preserve">lid </w:t>
      </w:r>
      <w:r w:rsidR="00974501" w:rsidRPr="00AF1CB2">
        <w:rPr>
          <w:rFonts w:ascii="Arial" w:hAnsi="Arial" w:cs="Arial"/>
          <w:sz w:val="20"/>
          <w:u w:val="single"/>
        </w:rPr>
        <w:t>a</w:t>
      </w:r>
      <w:r w:rsidRPr="00AF1CB2">
        <w:rPr>
          <w:rFonts w:ascii="Arial" w:hAnsi="Arial" w:cs="Arial"/>
          <w:sz w:val="20"/>
        </w:rPr>
        <w:t xml:space="preserve"> van dit artikel </w:t>
      </w:r>
      <w:r w:rsidR="003F2039">
        <w:rPr>
          <w:rFonts w:ascii="Arial" w:hAnsi="Arial" w:cs="Arial"/>
          <w:sz w:val="20"/>
        </w:rPr>
        <w:t xml:space="preserve">in het schema </w:t>
      </w:r>
      <w:r w:rsidR="00974501" w:rsidRPr="00AF1CB2">
        <w:rPr>
          <w:rFonts w:ascii="Arial" w:hAnsi="Arial" w:cs="Arial"/>
          <w:sz w:val="20"/>
        </w:rPr>
        <w:t xml:space="preserve">bij 1) </w:t>
      </w:r>
      <w:r w:rsidRPr="003F2039">
        <w:rPr>
          <w:rFonts w:ascii="Arial" w:hAnsi="Arial" w:cs="Arial"/>
          <w:sz w:val="20"/>
        </w:rPr>
        <w:t xml:space="preserve">genoemde </w:t>
      </w:r>
      <w:r w:rsidR="00974501" w:rsidRPr="003F2039">
        <w:rPr>
          <w:rFonts w:ascii="Arial" w:hAnsi="Arial" w:cs="Arial"/>
          <w:sz w:val="20"/>
        </w:rPr>
        <w:t>P</w:t>
      </w:r>
      <w:r w:rsidR="00496CA8" w:rsidRPr="003F2039">
        <w:rPr>
          <w:rFonts w:ascii="Arial" w:hAnsi="Arial" w:cs="Arial"/>
          <w:sz w:val="20"/>
        </w:rPr>
        <w:t>lankosten</w:t>
      </w:r>
      <w:r w:rsidRPr="003F2039">
        <w:rPr>
          <w:rFonts w:ascii="Arial" w:hAnsi="Arial" w:cs="Arial"/>
          <w:sz w:val="20"/>
        </w:rPr>
        <w:t>.</w:t>
      </w:r>
      <w:r w:rsidRPr="00AF1CB2">
        <w:rPr>
          <w:rFonts w:ascii="Arial" w:hAnsi="Arial" w:cs="Arial"/>
          <w:sz w:val="20"/>
        </w:rPr>
        <w:t xml:space="preserve"> </w:t>
      </w:r>
    </w:p>
    <w:p w14:paraId="2FD73F86" w14:textId="7B00540A" w:rsidR="00085D73" w:rsidRPr="00AF1CB2" w:rsidRDefault="00085D73" w:rsidP="00424AE0">
      <w:pPr>
        <w:pStyle w:val="Alineanummering2"/>
        <w:numPr>
          <w:ilvl w:val="0"/>
          <w:numId w:val="22"/>
        </w:numPr>
        <w:spacing w:after="0" w:line="240" w:lineRule="auto"/>
        <w:rPr>
          <w:rFonts w:ascii="Arial" w:hAnsi="Arial" w:cs="Arial"/>
          <w:sz w:val="20"/>
        </w:rPr>
      </w:pPr>
      <w:r w:rsidRPr="00AF1CB2">
        <w:rPr>
          <w:rFonts w:ascii="Arial" w:hAnsi="Arial" w:cs="Arial"/>
          <w:sz w:val="20"/>
          <w:highlight w:val="yellow"/>
        </w:rPr>
        <w:t>Keuze 1b</w:t>
      </w:r>
      <w:r w:rsidRPr="00AF1CB2">
        <w:rPr>
          <w:rFonts w:ascii="Arial" w:hAnsi="Arial" w:cs="Arial"/>
          <w:sz w:val="20"/>
        </w:rPr>
        <w:t xml:space="preserve">: de Bopa maken onderdeel uit van </w:t>
      </w:r>
      <w:r w:rsidR="00496CA8" w:rsidRPr="00AF1CB2">
        <w:rPr>
          <w:rFonts w:ascii="Arial" w:hAnsi="Arial" w:cs="Arial"/>
          <w:sz w:val="20"/>
        </w:rPr>
        <w:t>de</w:t>
      </w:r>
      <w:r w:rsidRPr="00AF1CB2">
        <w:rPr>
          <w:rFonts w:ascii="Arial" w:hAnsi="Arial" w:cs="Arial"/>
          <w:sz w:val="20"/>
        </w:rPr>
        <w:t xml:space="preserve"> in </w:t>
      </w:r>
      <w:r w:rsidRPr="00AF1CB2">
        <w:rPr>
          <w:rFonts w:ascii="Arial" w:hAnsi="Arial" w:cs="Arial"/>
          <w:sz w:val="20"/>
          <w:u w:val="single"/>
        </w:rPr>
        <w:t xml:space="preserve">lid </w:t>
      </w:r>
      <w:r w:rsidR="00974501" w:rsidRPr="00AF1CB2">
        <w:rPr>
          <w:rFonts w:ascii="Arial" w:hAnsi="Arial" w:cs="Arial"/>
          <w:sz w:val="20"/>
          <w:u w:val="single"/>
        </w:rPr>
        <w:t>a</w:t>
      </w:r>
      <w:r w:rsidRPr="00AF1CB2">
        <w:rPr>
          <w:rFonts w:ascii="Arial" w:hAnsi="Arial" w:cs="Arial"/>
          <w:sz w:val="20"/>
        </w:rPr>
        <w:t xml:space="preserve"> van dit artikel </w:t>
      </w:r>
      <w:r w:rsidR="00974501" w:rsidRPr="00AF1CB2">
        <w:rPr>
          <w:rFonts w:ascii="Arial" w:hAnsi="Arial" w:cs="Arial"/>
          <w:sz w:val="20"/>
        </w:rPr>
        <w:t xml:space="preserve">bij 1) </w:t>
      </w:r>
      <w:r w:rsidRPr="00AF1CB2">
        <w:rPr>
          <w:rFonts w:ascii="Arial" w:hAnsi="Arial" w:cs="Arial"/>
          <w:sz w:val="20"/>
        </w:rPr>
        <w:t xml:space="preserve">genoemde </w:t>
      </w:r>
      <w:r w:rsidR="00974501" w:rsidRPr="00AF1CB2">
        <w:rPr>
          <w:rFonts w:ascii="Arial" w:hAnsi="Arial" w:cs="Arial"/>
          <w:sz w:val="20"/>
          <w:highlight w:val="yellow"/>
        </w:rPr>
        <w:t>P</w:t>
      </w:r>
      <w:r w:rsidR="00496CA8" w:rsidRPr="00AF1CB2">
        <w:rPr>
          <w:rFonts w:ascii="Arial" w:hAnsi="Arial" w:cs="Arial"/>
          <w:sz w:val="20"/>
          <w:highlight w:val="yellow"/>
        </w:rPr>
        <w:t>lankosten</w:t>
      </w:r>
      <w:r w:rsidRPr="00AF1CB2">
        <w:rPr>
          <w:rFonts w:ascii="Arial" w:hAnsi="Arial" w:cs="Arial"/>
          <w:sz w:val="20"/>
        </w:rPr>
        <w:t xml:space="preserve">. Wordt de Bopa </w:t>
      </w:r>
      <w:r w:rsidR="00496CA8" w:rsidRPr="00AF1CB2">
        <w:rPr>
          <w:rFonts w:ascii="Arial" w:hAnsi="Arial" w:cs="Arial"/>
          <w:sz w:val="20"/>
        </w:rPr>
        <w:t>gefaseerd</w:t>
      </w:r>
      <w:r w:rsidRPr="00AF1CB2">
        <w:rPr>
          <w:rFonts w:ascii="Arial" w:hAnsi="Arial" w:cs="Arial"/>
          <w:sz w:val="20"/>
        </w:rPr>
        <w:t xml:space="preserve"> aangevraagd dan maken de kosten voor de Bopa (ruimtelijk deel) onderdeel uit van </w:t>
      </w:r>
      <w:r w:rsidR="00496CA8" w:rsidRPr="00AF1CB2">
        <w:rPr>
          <w:rFonts w:ascii="Arial" w:hAnsi="Arial" w:cs="Arial"/>
          <w:sz w:val="20"/>
        </w:rPr>
        <w:t>de</w:t>
      </w:r>
      <w:r w:rsidRPr="00AF1CB2">
        <w:rPr>
          <w:rFonts w:ascii="Arial" w:hAnsi="Arial" w:cs="Arial"/>
          <w:sz w:val="20"/>
        </w:rPr>
        <w:t xml:space="preserve"> in </w:t>
      </w:r>
      <w:r w:rsidRPr="00AF1CB2">
        <w:rPr>
          <w:rFonts w:ascii="Arial" w:hAnsi="Arial" w:cs="Arial"/>
          <w:sz w:val="20"/>
          <w:u w:val="single"/>
        </w:rPr>
        <w:t xml:space="preserve">lid </w:t>
      </w:r>
      <w:r w:rsidR="00D04D3F">
        <w:rPr>
          <w:rFonts w:ascii="Arial" w:hAnsi="Arial" w:cs="Arial"/>
          <w:sz w:val="20"/>
          <w:u w:val="single"/>
        </w:rPr>
        <w:t>a</w:t>
      </w:r>
      <w:r w:rsidRPr="00AF1CB2">
        <w:rPr>
          <w:rFonts w:ascii="Arial" w:hAnsi="Arial" w:cs="Arial"/>
          <w:sz w:val="20"/>
        </w:rPr>
        <w:t xml:space="preserve"> van dit artikel </w:t>
      </w:r>
      <w:r w:rsidR="003F2039">
        <w:rPr>
          <w:rFonts w:ascii="Arial" w:hAnsi="Arial" w:cs="Arial"/>
          <w:sz w:val="20"/>
        </w:rPr>
        <w:t xml:space="preserve">in het schema </w:t>
      </w:r>
      <w:r w:rsidR="00974501" w:rsidRPr="00AF1CB2">
        <w:rPr>
          <w:rFonts w:ascii="Arial" w:hAnsi="Arial" w:cs="Arial"/>
          <w:sz w:val="20"/>
        </w:rPr>
        <w:t xml:space="preserve">bij 1) </w:t>
      </w:r>
      <w:r w:rsidRPr="00AF1CB2">
        <w:rPr>
          <w:rFonts w:ascii="Arial" w:hAnsi="Arial" w:cs="Arial"/>
          <w:sz w:val="20"/>
        </w:rPr>
        <w:t xml:space="preserve">genoemde </w:t>
      </w:r>
      <w:r w:rsidR="00974501" w:rsidRPr="00AF1CB2">
        <w:rPr>
          <w:rFonts w:ascii="Arial" w:hAnsi="Arial" w:cs="Arial"/>
          <w:sz w:val="20"/>
          <w:highlight w:val="yellow"/>
        </w:rPr>
        <w:t>P</w:t>
      </w:r>
      <w:r w:rsidR="00496CA8" w:rsidRPr="00AF1CB2">
        <w:rPr>
          <w:rFonts w:ascii="Arial" w:hAnsi="Arial" w:cs="Arial"/>
          <w:sz w:val="20"/>
          <w:highlight w:val="yellow"/>
        </w:rPr>
        <w:t>lankosten</w:t>
      </w:r>
      <w:r w:rsidRPr="00AF1CB2">
        <w:rPr>
          <w:rFonts w:ascii="Arial" w:hAnsi="Arial" w:cs="Arial"/>
          <w:sz w:val="20"/>
        </w:rPr>
        <w:t xml:space="preserve">.  </w:t>
      </w:r>
    </w:p>
    <w:p w14:paraId="5305D776" w14:textId="7D159A57" w:rsidR="00085D73" w:rsidRPr="00AF1CB2" w:rsidRDefault="00393877" w:rsidP="00AF1CB2">
      <w:pPr>
        <w:pStyle w:val="Alineanummering2"/>
        <w:numPr>
          <w:ilvl w:val="0"/>
          <w:numId w:val="7"/>
        </w:numPr>
        <w:spacing w:after="0" w:line="240" w:lineRule="auto"/>
        <w:rPr>
          <w:rFonts w:ascii="Arial" w:hAnsi="Arial" w:cs="Arial"/>
          <w:sz w:val="20"/>
        </w:rPr>
      </w:pPr>
      <w:r w:rsidRPr="00AF1CB2">
        <w:rPr>
          <w:rFonts w:ascii="Arial" w:hAnsi="Arial" w:cs="Arial"/>
          <w:sz w:val="20"/>
        </w:rPr>
        <w:t xml:space="preserve">Indien meer of minder kosten en bijdragen nodig zijn voor het Woningbouwplan vindt </w:t>
      </w:r>
      <w:r w:rsidRPr="00AF1CB2">
        <w:rPr>
          <w:rFonts w:ascii="Arial" w:hAnsi="Arial" w:cs="Arial"/>
          <w:sz w:val="20"/>
          <w:highlight w:val="yellow"/>
        </w:rPr>
        <w:t>wel/geen</w:t>
      </w:r>
      <w:r w:rsidRPr="00AF1CB2">
        <w:rPr>
          <w:rFonts w:ascii="Arial" w:hAnsi="Arial" w:cs="Arial"/>
          <w:sz w:val="20"/>
        </w:rPr>
        <w:t xml:space="preserve"> naverrekening plaats. De Initiatiefnemer doet uitdrukkelijk afstand van de bevoegdheid om de genoemde kosten en bijdragen terug te vorderen als onverschuldigd betaald. </w:t>
      </w:r>
    </w:p>
    <w:p w14:paraId="675802A3" w14:textId="77777777" w:rsidR="00F10119" w:rsidRPr="00AF1CB2" w:rsidRDefault="00085D73" w:rsidP="00AF1CB2">
      <w:pPr>
        <w:pStyle w:val="Alineanummering2"/>
        <w:numPr>
          <w:ilvl w:val="0"/>
          <w:numId w:val="7"/>
        </w:numPr>
        <w:spacing w:after="0" w:line="240" w:lineRule="auto"/>
        <w:rPr>
          <w:rFonts w:ascii="Arial" w:hAnsi="Arial" w:cs="Arial"/>
          <w:sz w:val="20"/>
        </w:rPr>
      </w:pPr>
      <w:commentRangeStart w:id="64"/>
      <w:r w:rsidRPr="00AF1CB2">
        <w:rPr>
          <w:rFonts w:ascii="Arial" w:hAnsi="Arial" w:cs="Arial"/>
          <w:sz w:val="20"/>
        </w:rPr>
        <w:t>@</w:t>
      </w:r>
      <w:commentRangeEnd w:id="64"/>
      <w:r w:rsidRPr="00AF1CB2">
        <w:rPr>
          <w:rStyle w:val="Verwijzingopmerking"/>
          <w:rFonts w:ascii="Arial" w:hAnsi="Arial" w:cs="Arial"/>
          <w:sz w:val="20"/>
          <w:szCs w:val="20"/>
        </w:rPr>
        <w:commentReference w:id="64"/>
      </w:r>
    </w:p>
    <w:p w14:paraId="35EFD606" w14:textId="77777777" w:rsidR="00F60E63" w:rsidRPr="00AF1CB2" w:rsidRDefault="00F10119" w:rsidP="00AF1CB2">
      <w:pPr>
        <w:pStyle w:val="Alineanummering2"/>
        <w:numPr>
          <w:ilvl w:val="0"/>
          <w:numId w:val="7"/>
        </w:numPr>
        <w:spacing w:after="0" w:line="240" w:lineRule="auto"/>
        <w:rPr>
          <w:rFonts w:ascii="Arial" w:hAnsi="Arial" w:cs="Arial"/>
          <w:sz w:val="20"/>
        </w:rPr>
      </w:pPr>
      <w:r w:rsidRPr="00AF1CB2">
        <w:rPr>
          <w:rFonts w:ascii="Arial" w:hAnsi="Arial" w:cs="Arial"/>
          <w:sz w:val="20"/>
        </w:rPr>
        <w:t xml:space="preserve">Naast de hiervoor benoemde kosten en bijdragen is de Initiatiefnemer voor de benodigde Omgevingsvergunningprocedure(s) leges verschuldigd conform de Legesverordening van de Gemeente. Deze kosten zullen afzonderlijk van de afspraken in deze Overeenkomst aan de Initiatiefnemer worden gefactureerd. </w:t>
      </w:r>
    </w:p>
    <w:p w14:paraId="44937C3C" w14:textId="114BE52E" w:rsidR="004B3050" w:rsidRPr="00AF1CB2" w:rsidRDefault="00F60E63" w:rsidP="00AF1CB2">
      <w:pPr>
        <w:pStyle w:val="Alineanummering2"/>
        <w:numPr>
          <w:ilvl w:val="0"/>
          <w:numId w:val="7"/>
        </w:numPr>
        <w:spacing w:after="0" w:line="240" w:lineRule="auto"/>
        <w:rPr>
          <w:rFonts w:ascii="Arial" w:hAnsi="Arial" w:cs="Arial"/>
          <w:sz w:val="20"/>
        </w:rPr>
      </w:pPr>
      <w:r w:rsidRPr="00AF1CB2">
        <w:rPr>
          <w:rFonts w:ascii="Arial" w:hAnsi="Arial" w:cs="Arial"/>
          <w:bCs/>
          <w:sz w:val="20"/>
        </w:rPr>
        <w:t>Zolang een factuur, waarvan de betalingstermijn is verstreken, niet is voldaan, is de Gemeente gerechtigd de uitvoering van de Overeenkomst op te schorten.</w:t>
      </w:r>
      <w:r w:rsidRPr="00AF1CB2">
        <w:rPr>
          <w:rFonts w:ascii="Arial" w:hAnsi="Arial" w:cs="Arial"/>
          <w:sz w:val="20"/>
        </w:rPr>
        <w:t xml:space="preserve"> </w:t>
      </w:r>
      <w:r w:rsidR="00F10119" w:rsidRPr="00AF1CB2">
        <w:rPr>
          <w:rFonts w:ascii="Arial" w:hAnsi="Arial" w:cs="Arial"/>
          <w:sz w:val="20"/>
        </w:rPr>
        <w:t>Totdat de kosten en bijdragen genoemd in deze Overeenkomst en de leges zijn voldaan</w:t>
      </w:r>
      <w:r w:rsidR="004B3050" w:rsidRPr="00AF1CB2">
        <w:rPr>
          <w:rFonts w:ascii="Arial" w:hAnsi="Arial" w:cs="Arial"/>
          <w:sz w:val="20"/>
        </w:rPr>
        <w:t xml:space="preserve"> danwel daarvoor een garantie is gesteld</w:t>
      </w:r>
      <w:r w:rsidR="00F10119" w:rsidRPr="00AF1CB2">
        <w:rPr>
          <w:rFonts w:ascii="Arial" w:hAnsi="Arial" w:cs="Arial"/>
          <w:sz w:val="20"/>
        </w:rPr>
        <w:t xml:space="preserve"> geldt een bouwverbod.   </w:t>
      </w:r>
    </w:p>
    <w:p w14:paraId="54D6C0AA" w14:textId="77777777" w:rsidR="00F60E63" w:rsidRPr="00AF1CB2" w:rsidRDefault="00F60E63" w:rsidP="00AF1CB2">
      <w:pPr>
        <w:pStyle w:val="Alineanummering2"/>
        <w:numPr>
          <w:ilvl w:val="0"/>
          <w:numId w:val="0"/>
        </w:numPr>
        <w:spacing w:after="0" w:line="240" w:lineRule="auto"/>
        <w:rPr>
          <w:rFonts w:ascii="Arial" w:hAnsi="Arial" w:cs="Arial"/>
          <w:b/>
          <w:bCs/>
          <w:sz w:val="20"/>
          <w:u w:val="single"/>
        </w:rPr>
      </w:pPr>
    </w:p>
    <w:p w14:paraId="7033E06A" w14:textId="5454DE0B" w:rsidR="004B3050" w:rsidRPr="00AF1CB2" w:rsidRDefault="004B3050" w:rsidP="00AF1CB2">
      <w:pPr>
        <w:pStyle w:val="Alineanummering2"/>
        <w:numPr>
          <w:ilvl w:val="0"/>
          <w:numId w:val="0"/>
        </w:numPr>
        <w:spacing w:after="0" w:line="240" w:lineRule="auto"/>
        <w:rPr>
          <w:rFonts w:ascii="Arial" w:hAnsi="Arial" w:cs="Arial"/>
          <w:b/>
          <w:bCs/>
          <w:sz w:val="20"/>
          <w:u w:val="single"/>
        </w:rPr>
      </w:pPr>
      <w:r w:rsidRPr="00AF1CB2">
        <w:rPr>
          <w:rFonts w:ascii="Arial" w:hAnsi="Arial" w:cs="Arial"/>
          <w:b/>
          <w:bCs/>
          <w:sz w:val="20"/>
          <w:u w:val="single"/>
        </w:rPr>
        <w:t xml:space="preserve">Artikel </w:t>
      </w:r>
      <w:r w:rsidR="00826D23" w:rsidRPr="00AF1CB2">
        <w:rPr>
          <w:rFonts w:ascii="Arial" w:hAnsi="Arial" w:cs="Arial"/>
          <w:b/>
          <w:bCs/>
          <w:sz w:val="20"/>
          <w:u w:val="single"/>
        </w:rPr>
        <w:t>1</w:t>
      </w:r>
      <w:r w:rsidR="001F7AC3">
        <w:rPr>
          <w:rFonts w:ascii="Arial" w:hAnsi="Arial" w:cs="Arial"/>
          <w:b/>
          <w:bCs/>
          <w:sz w:val="20"/>
          <w:u w:val="single"/>
        </w:rPr>
        <w:t>3</w:t>
      </w:r>
      <w:r w:rsidRPr="00AF1CB2">
        <w:rPr>
          <w:rFonts w:ascii="Arial" w:hAnsi="Arial" w:cs="Arial"/>
          <w:b/>
          <w:bCs/>
          <w:sz w:val="20"/>
          <w:u w:val="single"/>
        </w:rPr>
        <w:t xml:space="preserve"> </w:t>
      </w:r>
      <w:r w:rsidRPr="00AF1CB2">
        <w:rPr>
          <w:rFonts w:ascii="Arial" w:hAnsi="Arial" w:cs="Arial"/>
          <w:b/>
          <w:bCs/>
          <w:sz w:val="20"/>
          <w:u w:val="single"/>
        </w:rPr>
        <w:tab/>
        <w:t>Garantie</w:t>
      </w:r>
      <w:r w:rsidR="001F7AC3">
        <w:rPr>
          <w:rFonts w:ascii="Arial" w:hAnsi="Arial" w:cs="Arial"/>
          <w:b/>
          <w:bCs/>
          <w:sz w:val="20"/>
          <w:u w:val="single"/>
        </w:rPr>
        <w:t xml:space="preserve"> </w:t>
      </w:r>
    </w:p>
    <w:p w14:paraId="524956E0" w14:textId="77777777" w:rsidR="004B3050" w:rsidRPr="00AF1CB2" w:rsidRDefault="004B3050" w:rsidP="00AF1CB2">
      <w:pPr>
        <w:pStyle w:val="Alineanummering2"/>
        <w:numPr>
          <w:ilvl w:val="0"/>
          <w:numId w:val="0"/>
        </w:numPr>
        <w:spacing w:after="0" w:line="240" w:lineRule="auto"/>
        <w:rPr>
          <w:rFonts w:ascii="Arial" w:hAnsi="Arial" w:cs="Arial"/>
          <w:sz w:val="20"/>
        </w:rPr>
      </w:pPr>
    </w:p>
    <w:p w14:paraId="7F87D79D" w14:textId="71CFC106" w:rsidR="00275857" w:rsidRPr="00AF1CB2" w:rsidRDefault="004B3050" w:rsidP="00424AE0">
      <w:pPr>
        <w:pStyle w:val="Alineanummering2"/>
        <w:numPr>
          <w:ilvl w:val="0"/>
          <w:numId w:val="33"/>
        </w:numPr>
        <w:spacing w:after="0" w:line="240" w:lineRule="auto"/>
        <w:rPr>
          <w:rFonts w:ascii="Arial" w:hAnsi="Arial" w:cs="Arial"/>
          <w:sz w:val="20"/>
        </w:rPr>
      </w:pPr>
      <w:r w:rsidRPr="00AF1CB2">
        <w:rPr>
          <w:rFonts w:ascii="Arial" w:hAnsi="Arial" w:cs="Arial"/>
          <w:sz w:val="20"/>
        </w:rPr>
        <w:t xml:space="preserve">Voor de kosten en/of bijdragen genoemd in </w:t>
      </w:r>
      <w:r w:rsidRPr="00AF1CB2">
        <w:rPr>
          <w:rFonts w:ascii="Arial" w:hAnsi="Arial" w:cs="Arial"/>
          <w:sz w:val="20"/>
          <w:u w:val="single"/>
        </w:rPr>
        <w:t>lid b</w:t>
      </w:r>
      <w:r w:rsidRPr="00AF1CB2">
        <w:rPr>
          <w:rFonts w:ascii="Arial" w:hAnsi="Arial" w:cs="Arial"/>
          <w:sz w:val="20"/>
        </w:rPr>
        <w:t xml:space="preserve"> van </w:t>
      </w:r>
      <w:r w:rsidRPr="00AF1CB2">
        <w:rPr>
          <w:rFonts w:ascii="Arial" w:hAnsi="Arial" w:cs="Arial"/>
          <w:sz w:val="20"/>
          <w:u w:val="single"/>
        </w:rPr>
        <w:t>artikel 1</w:t>
      </w:r>
      <w:r w:rsidR="00D04D3F">
        <w:rPr>
          <w:rFonts w:ascii="Arial" w:hAnsi="Arial" w:cs="Arial"/>
          <w:sz w:val="20"/>
          <w:u w:val="single"/>
        </w:rPr>
        <w:t>2</w:t>
      </w:r>
      <w:r w:rsidRPr="00AF1CB2">
        <w:rPr>
          <w:rFonts w:ascii="Arial" w:hAnsi="Arial" w:cs="Arial"/>
          <w:sz w:val="20"/>
        </w:rPr>
        <w:t xml:space="preserve"> die niet binnen een (1) maand na ondertekening van deze Overeenkomst worden voldaan stelt de Initiatiefnemer </w:t>
      </w:r>
      <w:r w:rsidR="00275857" w:rsidRPr="00AF1CB2">
        <w:rPr>
          <w:rFonts w:ascii="Arial" w:hAnsi="Arial" w:cs="Arial"/>
          <w:sz w:val="20"/>
        </w:rPr>
        <w:t xml:space="preserve">bij de ondertekening van deze Overeenkomst </w:t>
      </w:r>
      <w:r w:rsidRPr="00AF1CB2">
        <w:rPr>
          <w:rFonts w:ascii="Arial" w:hAnsi="Arial" w:cs="Arial"/>
          <w:sz w:val="20"/>
        </w:rPr>
        <w:t xml:space="preserve">een garantie </w:t>
      </w:r>
      <w:r w:rsidR="00275857" w:rsidRPr="00AF1CB2">
        <w:rPr>
          <w:rFonts w:ascii="Arial" w:hAnsi="Arial" w:cs="Arial"/>
          <w:sz w:val="20"/>
        </w:rPr>
        <w:t>afgegeven door een in Nederland gevestigde bankinstelling of een ander</w:t>
      </w:r>
      <w:r w:rsidR="00D90A75" w:rsidRPr="00AF1CB2">
        <w:rPr>
          <w:rFonts w:ascii="Arial" w:hAnsi="Arial" w:cs="Arial"/>
          <w:sz w:val="20"/>
        </w:rPr>
        <w:t>e</w:t>
      </w:r>
      <w:r w:rsidR="00275857" w:rsidRPr="00AF1CB2">
        <w:rPr>
          <w:rFonts w:ascii="Arial" w:hAnsi="Arial" w:cs="Arial"/>
          <w:sz w:val="20"/>
        </w:rPr>
        <w:t xml:space="preserve"> door de </w:t>
      </w:r>
      <w:r w:rsidR="001445DB">
        <w:rPr>
          <w:rFonts w:ascii="Arial" w:hAnsi="Arial" w:cs="Arial"/>
          <w:sz w:val="20"/>
        </w:rPr>
        <w:t>Nederlandse Bank (</w:t>
      </w:r>
      <w:r w:rsidR="001445DB" w:rsidRPr="001445DB">
        <w:rPr>
          <w:rFonts w:ascii="Arial" w:hAnsi="Arial" w:cs="Arial"/>
          <w:b/>
          <w:bCs/>
          <w:sz w:val="20"/>
          <w:highlight w:val="cyan"/>
        </w:rPr>
        <w:t>DNB</w:t>
      </w:r>
      <w:r w:rsidR="001445DB">
        <w:rPr>
          <w:rFonts w:ascii="Arial" w:hAnsi="Arial" w:cs="Arial"/>
          <w:sz w:val="20"/>
        </w:rPr>
        <w:t>) of de Autoriteit Financiële Markten (</w:t>
      </w:r>
      <w:r w:rsidR="001445DB" w:rsidRPr="001445DB">
        <w:rPr>
          <w:rFonts w:ascii="Arial" w:hAnsi="Arial" w:cs="Arial"/>
          <w:b/>
          <w:bCs/>
          <w:sz w:val="20"/>
          <w:highlight w:val="cyan"/>
        </w:rPr>
        <w:t>AFM</w:t>
      </w:r>
      <w:r w:rsidR="001445DB">
        <w:rPr>
          <w:rFonts w:ascii="Arial" w:hAnsi="Arial" w:cs="Arial"/>
          <w:sz w:val="20"/>
        </w:rPr>
        <w:t xml:space="preserve">) </w:t>
      </w:r>
      <w:r w:rsidR="00275857" w:rsidRPr="00AF1CB2">
        <w:rPr>
          <w:rFonts w:ascii="Arial" w:hAnsi="Arial" w:cs="Arial"/>
          <w:sz w:val="20"/>
        </w:rPr>
        <w:t>erkende instelling. Deze garantie moet onvoorwaardelijk en onherroepelijk zijn, voortduren tot de in de Overeenkomst genoemde datum en de clausule bevatten dat de desbetreffende (bank)instelling op eerste verzoek van de Gemeente het bedrag van de garantie aan de Gemeente zal uitkeren.</w:t>
      </w:r>
    </w:p>
    <w:p w14:paraId="721301CE" w14:textId="021546B1" w:rsidR="00D90A75" w:rsidRPr="00AF1CB2" w:rsidRDefault="00D90A75" w:rsidP="00424AE0">
      <w:pPr>
        <w:pStyle w:val="Alineanummering2"/>
        <w:numPr>
          <w:ilvl w:val="0"/>
          <w:numId w:val="33"/>
        </w:numPr>
        <w:spacing w:after="0" w:line="240" w:lineRule="auto"/>
        <w:rPr>
          <w:rFonts w:ascii="Arial" w:hAnsi="Arial" w:cs="Arial"/>
          <w:sz w:val="20"/>
        </w:rPr>
      </w:pPr>
      <w:r w:rsidRPr="00AF1CB2">
        <w:rPr>
          <w:rFonts w:ascii="Arial" w:hAnsi="Arial" w:cs="Arial"/>
          <w:sz w:val="20"/>
        </w:rPr>
        <w:t xml:space="preserve">De Initiatiefnemer stelt een garantie van € @ voor de nakoming van de verplichting om de kosten en bijdragen genoemd in lid a van dit artikel bij @ en voor de verwachte nadeelcompensatie voor € @. De garantie wordt gesteld voor de duur van @ jaar en wordt verlengd indien na de gestelde termijn nog niet betaald is. </w:t>
      </w:r>
    </w:p>
    <w:p w14:paraId="3799D1FA" w14:textId="4AEF0548" w:rsidR="00275857" w:rsidRPr="00AF1CB2" w:rsidRDefault="00D90A75" w:rsidP="00424AE0">
      <w:pPr>
        <w:pStyle w:val="Alineanummering2"/>
        <w:numPr>
          <w:ilvl w:val="0"/>
          <w:numId w:val="33"/>
        </w:numPr>
        <w:spacing w:after="0" w:line="240" w:lineRule="auto"/>
        <w:rPr>
          <w:rFonts w:ascii="Arial" w:hAnsi="Arial" w:cs="Arial"/>
          <w:sz w:val="20"/>
        </w:rPr>
      </w:pPr>
      <w:r w:rsidRPr="00AF1CB2">
        <w:rPr>
          <w:rFonts w:ascii="Arial" w:hAnsi="Arial" w:cs="Arial"/>
          <w:sz w:val="20"/>
        </w:rPr>
        <w:t>Het</w:t>
      </w:r>
      <w:r w:rsidR="00275857" w:rsidRPr="00AF1CB2">
        <w:rPr>
          <w:rFonts w:ascii="Arial" w:hAnsi="Arial" w:cs="Arial"/>
          <w:sz w:val="20"/>
        </w:rPr>
        <w:t xml:space="preserve"> bedrag van de garantie </w:t>
      </w:r>
      <w:r w:rsidRPr="00AF1CB2">
        <w:rPr>
          <w:rFonts w:ascii="Arial" w:hAnsi="Arial" w:cs="Arial"/>
          <w:sz w:val="20"/>
        </w:rPr>
        <w:t xml:space="preserve">mag steeds </w:t>
      </w:r>
      <w:r w:rsidR="00275857" w:rsidRPr="00AF1CB2">
        <w:rPr>
          <w:rFonts w:ascii="Arial" w:hAnsi="Arial" w:cs="Arial"/>
          <w:sz w:val="20"/>
        </w:rPr>
        <w:t xml:space="preserve">verminderd worden als de Initiatiefnemer een deel van de </w:t>
      </w:r>
      <w:r w:rsidRPr="00AF1CB2">
        <w:rPr>
          <w:rFonts w:ascii="Arial" w:hAnsi="Arial" w:cs="Arial"/>
          <w:sz w:val="20"/>
        </w:rPr>
        <w:t>hiervoor genoemde kosten en bijdragen en/of nadeelcompensatie heeft voldaan</w:t>
      </w:r>
      <w:r w:rsidR="00275857" w:rsidRPr="00AF1CB2">
        <w:rPr>
          <w:rFonts w:ascii="Arial" w:hAnsi="Arial" w:cs="Arial"/>
          <w:sz w:val="20"/>
        </w:rPr>
        <w:t xml:space="preserve">. </w:t>
      </w:r>
    </w:p>
    <w:p w14:paraId="728EBDE9" w14:textId="77777777" w:rsidR="00085D73" w:rsidRPr="00AF1CB2" w:rsidRDefault="00085D73" w:rsidP="00AF1CB2">
      <w:pPr>
        <w:pStyle w:val="Alineanummering2"/>
        <w:numPr>
          <w:ilvl w:val="0"/>
          <w:numId w:val="0"/>
        </w:numPr>
        <w:spacing w:after="0" w:line="240" w:lineRule="auto"/>
        <w:rPr>
          <w:rFonts w:ascii="Arial" w:hAnsi="Arial" w:cs="Arial"/>
          <w:sz w:val="20"/>
        </w:rPr>
      </w:pPr>
    </w:p>
    <w:p w14:paraId="2A344EDD" w14:textId="50187F0F" w:rsidR="00D90A75" w:rsidRPr="00AF1CB2" w:rsidRDefault="00D90A75" w:rsidP="00AF1CB2">
      <w:pPr>
        <w:pStyle w:val="Nummering3"/>
        <w:numPr>
          <w:ilvl w:val="0"/>
          <w:numId w:val="0"/>
        </w:numPr>
        <w:spacing w:after="0" w:line="240" w:lineRule="auto"/>
        <w:rPr>
          <w:rFonts w:ascii="Arial" w:hAnsi="Arial" w:cs="Arial"/>
          <w:b/>
          <w:bCs/>
          <w:sz w:val="20"/>
          <w:u w:val="single"/>
        </w:rPr>
      </w:pPr>
      <w:r w:rsidRPr="00AF1CB2">
        <w:rPr>
          <w:rFonts w:ascii="Arial" w:hAnsi="Arial" w:cs="Arial"/>
          <w:b/>
          <w:bCs/>
          <w:sz w:val="20"/>
          <w:u w:val="single"/>
        </w:rPr>
        <w:t xml:space="preserve">Artikel </w:t>
      </w:r>
      <w:r w:rsidR="00826D23" w:rsidRPr="00AF1CB2">
        <w:rPr>
          <w:rFonts w:ascii="Arial" w:hAnsi="Arial" w:cs="Arial"/>
          <w:b/>
          <w:bCs/>
          <w:sz w:val="20"/>
          <w:u w:val="single"/>
        </w:rPr>
        <w:t>1</w:t>
      </w:r>
      <w:r w:rsidR="001F7AC3">
        <w:rPr>
          <w:rFonts w:ascii="Arial" w:hAnsi="Arial" w:cs="Arial"/>
          <w:b/>
          <w:bCs/>
          <w:sz w:val="20"/>
          <w:u w:val="single"/>
        </w:rPr>
        <w:t>4</w:t>
      </w:r>
      <w:r w:rsidRPr="00AF1CB2">
        <w:rPr>
          <w:rFonts w:ascii="Arial" w:hAnsi="Arial" w:cs="Arial"/>
          <w:b/>
          <w:bCs/>
          <w:sz w:val="20"/>
          <w:u w:val="single"/>
        </w:rPr>
        <w:tab/>
        <w:t>Samenwerking</w:t>
      </w:r>
    </w:p>
    <w:p w14:paraId="33C23F70" w14:textId="77777777" w:rsidR="00D90A75" w:rsidRPr="00AF1CB2" w:rsidRDefault="00D90A75" w:rsidP="00AF1CB2">
      <w:pPr>
        <w:pStyle w:val="Nummering3"/>
        <w:numPr>
          <w:ilvl w:val="0"/>
          <w:numId w:val="0"/>
        </w:numPr>
        <w:spacing w:after="0" w:line="240" w:lineRule="auto"/>
        <w:rPr>
          <w:rFonts w:ascii="Arial" w:hAnsi="Arial" w:cs="Arial"/>
          <w:sz w:val="20"/>
        </w:rPr>
      </w:pPr>
    </w:p>
    <w:p w14:paraId="3E088CA5" w14:textId="4091FD8F" w:rsidR="00D90A75" w:rsidRPr="00AF1CB2" w:rsidRDefault="00D90A75" w:rsidP="00424AE0">
      <w:pPr>
        <w:pStyle w:val="Nummering3"/>
        <w:numPr>
          <w:ilvl w:val="0"/>
          <w:numId w:val="29"/>
        </w:numPr>
        <w:spacing w:after="0" w:line="240" w:lineRule="auto"/>
        <w:rPr>
          <w:rFonts w:ascii="Arial" w:hAnsi="Arial" w:cs="Arial"/>
          <w:sz w:val="20"/>
        </w:rPr>
      </w:pPr>
      <w:r w:rsidRPr="00AF1CB2">
        <w:rPr>
          <w:rFonts w:ascii="Arial" w:hAnsi="Arial" w:cs="Arial"/>
          <w:sz w:val="20"/>
        </w:rPr>
        <w:t xml:space="preserve">De Initiatiefnemer en de Gemeente werken gedurende de duur van de Overeenkomst samen in </w:t>
      </w:r>
      <w:r w:rsidR="001445DB" w:rsidRPr="001445DB">
        <w:rPr>
          <w:rFonts w:ascii="Arial" w:hAnsi="Arial" w:cs="Arial"/>
          <w:b/>
          <w:bCs/>
          <w:sz w:val="20"/>
          <w:highlight w:val="cyan"/>
        </w:rPr>
        <w:t>de</w:t>
      </w:r>
      <w:r w:rsidRPr="001445DB">
        <w:rPr>
          <w:rFonts w:ascii="Arial" w:hAnsi="Arial" w:cs="Arial"/>
          <w:sz w:val="20"/>
          <w:highlight w:val="cyan"/>
        </w:rPr>
        <w:t xml:space="preserve"> </w:t>
      </w:r>
      <w:r w:rsidRPr="001445DB">
        <w:rPr>
          <w:rFonts w:ascii="Arial" w:hAnsi="Arial" w:cs="Arial"/>
          <w:b/>
          <w:bCs/>
          <w:sz w:val="20"/>
          <w:highlight w:val="cyan"/>
        </w:rPr>
        <w:t>Projectgroep</w:t>
      </w:r>
      <w:r w:rsidRPr="00AF1CB2">
        <w:rPr>
          <w:rFonts w:ascii="Arial" w:hAnsi="Arial" w:cs="Arial"/>
          <w:sz w:val="20"/>
        </w:rPr>
        <w:t xml:space="preserve">. De Projectgroep zal tenminste bestaan uit één afgevaardigde van de Gemeente en één afgevaardigde van de Initiatiefnemer. </w:t>
      </w:r>
      <w:r w:rsidR="001445DB">
        <w:rPr>
          <w:rFonts w:ascii="Arial" w:hAnsi="Arial" w:cs="Arial"/>
          <w:sz w:val="20"/>
        </w:rPr>
        <w:t>De Projectgroep zal @-wekelijks samenkomen.</w:t>
      </w:r>
    </w:p>
    <w:p w14:paraId="6908716D" w14:textId="77777777" w:rsidR="00D90A75" w:rsidRPr="00AF1CB2" w:rsidRDefault="00D90A75" w:rsidP="00424AE0">
      <w:pPr>
        <w:pStyle w:val="Nummering3"/>
        <w:numPr>
          <w:ilvl w:val="0"/>
          <w:numId w:val="29"/>
        </w:numPr>
        <w:spacing w:after="0" w:line="240" w:lineRule="auto"/>
        <w:rPr>
          <w:rFonts w:ascii="Arial" w:hAnsi="Arial" w:cs="Arial"/>
          <w:sz w:val="20"/>
        </w:rPr>
      </w:pPr>
      <w:r w:rsidRPr="00AF1CB2">
        <w:rPr>
          <w:rFonts w:ascii="Arial" w:hAnsi="Arial" w:cs="Arial"/>
          <w:sz w:val="20"/>
        </w:rPr>
        <w:t>De Initiatiefnemer en de Gemeente verschaffen elkaar in de Projectgroep binnen een open proces van uitwisseling van gegevens de (financiële) informatie over de uitvoering van de Overeenkomst die redelijkerwijs voor de andere partij van belang kan zijn.</w:t>
      </w:r>
    </w:p>
    <w:p w14:paraId="6E56F414" w14:textId="711C8193" w:rsidR="001445DB" w:rsidRPr="001445DB" w:rsidRDefault="00D90A75" w:rsidP="00424AE0">
      <w:pPr>
        <w:pStyle w:val="Lijstalinea"/>
        <w:numPr>
          <w:ilvl w:val="0"/>
          <w:numId w:val="29"/>
        </w:numPr>
        <w:jc w:val="both"/>
        <w:rPr>
          <w:rFonts w:ascii="Arial" w:hAnsi="Arial" w:cs="Arial"/>
          <w:sz w:val="20"/>
          <w:szCs w:val="20"/>
          <w:u w:val="single"/>
        </w:rPr>
      </w:pPr>
      <w:r w:rsidRPr="00AF1CB2">
        <w:rPr>
          <w:rFonts w:ascii="Arial" w:hAnsi="Arial" w:cs="Arial"/>
          <w:sz w:val="20"/>
          <w:szCs w:val="20"/>
        </w:rPr>
        <w:t xml:space="preserve">Zodra door de Projectgroep overeenstemming is bereikt wordt het resultaat ter besluitvorming voorgelegd aan de daartoe bevoegde organen van de Partijen. </w:t>
      </w:r>
    </w:p>
    <w:p w14:paraId="440A1A1B" w14:textId="3E3BAC51" w:rsidR="001445DB" w:rsidRPr="001445DB" w:rsidRDefault="001445DB" w:rsidP="00424AE0">
      <w:pPr>
        <w:pStyle w:val="Lijstalinea"/>
        <w:numPr>
          <w:ilvl w:val="0"/>
          <w:numId w:val="29"/>
        </w:numPr>
        <w:jc w:val="both"/>
        <w:rPr>
          <w:rFonts w:ascii="Arial" w:hAnsi="Arial" w:cs="Arial"/>
          <w:sz w:val="20"/>
          <w:szCs w:val="20"/>
          <w:u w:val="single"/>
        </w:rPr>
      </w:pPr>
      <w:r>
        <w:rPr>
          <w:rFonts w:ascii="Arial" w:hAnsi="Arial" w:cs="Arial"/>
          <w:sz w:val="20"/>
          <w:szCs w:val="20"/>
        </w:rPr>
        <w:t xml:space="preserve">In </w:t>
      </w:r>
      <w:r w:rsidRPr="003371AE">
        <w:rPr>
          <w:rFonts w:ascii="Arial" w:hAnsi="Arial" w:cs="Arial"/>
          <w:b/>
          <w:bCs/>
          <w:sz w:val="20"/>
          <w:szCs w:val="20"/>
          <w:highlight w:val="cyan"/>
        </w:rPr>
        <w:t>de Samenwerkingsstructuur</w:t>
      </w:r>
      <w:r>
        <w:rPr>
          <w:rFonts w:ascii="Arial" w:hAnsi="Arial" w:cs="Arial"/>
          <w:sz w:val="20"/>
          <w:szCs w:val="20"/>
        </w:rPr>
        <w:t xml:space="preserve"> @ d.d. @ (</w:t>
      </w:r>
      <w:r w:rsidRPr="001445DB">
        <w:rPr>
          <w:rFonts w:ascii="Arial" w:hAnsi="Arial" w:cs="Arial"/>
          <w:b/>
          <w:bCs/>
          <w:sz w:val="20"/>
          <w:szCs w:val="20"/>
        </w:rPr>
        <w:t xml:space="preserve">Bijlage </w:t>
      </w:r>
      <w:r w:rsidR="003371AE">
        <w:rPr>
          <w:rFonts w:ascii="Arial" w:hAnsi="Arial" w:cs="Arial"/>
          <w:b/>
          <w:bCs/>
          <w:sz w:val="20"/>
          <w:szCs w:val="20"/>
        </w:rPr>
        <w:t>7</w:t>
      </w:r>
      <w:r>
        <w:rPr>
          <w:rFonts w:ascii="Arial" w:hAnsi="Arial" w:cs="Arial"/>
          <w:sz w:val="20"/>
          <w:szCs w:val="20"/>
        </w:rPr>
        <w:t xml:space="preserve">) is de invulling van de samenwerking nader geconcretiseerd. </w:t>
      </w:r>
    </w:p>
    <w:p w14:paraId="246D7C30" w14:textId="77777777" w:rsidR="00826D23" w:rsidRPr="00AF1CB2" w:rsidRDefault="00826D23" w:rsidP="00AF1CB2">
      <w:pPr>
        <w:pStyle w:val="Alineanummering1"/>
        <w:numPr>
          <w:ilvl w:val="0"/>
          <w:numId w:val="0"/>
        </w:numPr>
        <w:spacing w:after="0" w:line="240" w:lineRule="auto"/>
        <w:rPr>
          <w:rFonts w:ascii="Arial" w:hAnsi="Arial" w:cs="Arial"/>
          <w:sz w:val="20"/>
          <w:u w:val="single"/>
        </w:rPr>
      </w:pPr>
    </w:p>
    <w:p w14:paraId="3DEF4ECF" w14:textId="77777777" w:rsidR="003F2039" w:rsidRDefault="003F2039">
      <w:pPr>
        <w:spacing w:after="160" w:line="259" w:lineRule="auto"/>
        <w:rPr>
          <w:rFonts w:ascii="Arial" w:hAnsi="Arial" w:cs="Arial"/>
          <w:b/>
          <w:sz w:val="20"/>
          <w:szCs w:val="20"/>
          <w:u w:val="single"/>
        </w:rPr>
      </w:pPr>
      <w:r>
        <w:rPr>
          <w:rFonts w:ascii="Arial" w:hAnsi="Arial" w:cs="Arial"/>
          <w:sz w:val="20"/>
          <w:u w:val="single"/>
        </w:rPr>
        <w:br w:type="page"/>
      </w:r>
    </w:p>
    <w:p w14:paraId="46556D6A" w14:textId="133D9E51" w:rsidR="00D90A75" w:rsidRPr="00AF1CB2" w:rsidRDefault="00D90A75" w:rsidP="00AF1CB2">
      <w:pPr>
        <w:pStyle w:val="Alineanummering1"/>
        <w:numPr>
          <w:ilvl w:val="0"/>
          <w:numId w:val="0"/>
        </w:numPr>
        <w:spacing w:after="0" w:line="240" w:lineRule="auto"/>
        <w:rPr>
          <w:rFonts w:ascii="Arial" w:hAnsi="Arial" w:cs="Arial"/>
          <w:sz w:val="20"/>
          <w:u w:val="single"/>
        </w:rPr>
      </w:pPr>
      <w:r w:rsidRPr="00AF1CB2">
        <w:rPr>
          <w:rFonts w:ascii="Arial" w:hAnsi="Arial" w:cs="Arial"/>
          <w:sz w:val="20"/>
          <w:u w:val="single"/>
        </w:rPr>
        <w:lastRenderedPageBreak/>
        <w:t>Artikel 1</w:t>
      </w:r>
      <w:r w:rsidR="001F7AC3">
        <w:rPr>
          <w:rFonts w:ascii="Arial" w:hAnsi="Arial" w:cs="Arial"/>
          <w:sz w:val="20"/>
          <w:u w:val="single"/>
        </w:rPr>
        <w:t>5</w:t>
      </w:r>
      <w:r w:rsidRPr="00AF1CB2">
        <w:rPr>
          <w:rFonts w:ascii="Arial" w:hAnsi="Arial" w:cs="Arial"/>
          <w:sz w:val="20"/>
          <w:u w:val="single"/>
        </w:rPr>
        <w:tab/>
        <w:t>Communicatie en Participatie</w:t>
      </w:r>
    </w:p>
    <w:p w14:paraId="47E2E324" w14:textId="77777777" w:rsidR="00D90A75" w:rsidRPr="00AF1CB2" w:rsidRDefault="00D90A75" w:rsidP="00AF1CB2">
      <w:pPr>
        <w:pStyle w:val="Alineanummering1"/>
        <w:numPr>
          <w:ilvl w:val="0"/>
          <w:numId w:val="0"/>
        </w:numPr>
        <w:spacing w:after="0" w:line="240" w:lineRule="auto"/>
        <w:rPr>
          <w:rFonts w:ascii="Arial" w:hAnsi="Arial" w:cs="Arial"/>
          <w:b w:val="0"/>
          <w:bCs/>
          <w:sz w:val="20"/>
          <w:u w:val="single"/>
        </w:rPr>
      </w:pPr>
    </w:p>
    <w:p w14:paraId="7FEB74C5" w14:textId="77777777" w:rsidR="00AF1CB2" w:rsidRPr="00AF1CB2" w:rsidRDefault="00AF1CB2" w:rsidP="00424AE0">
      <w:pPr>
        <w:pStyle w:val="Alineanummering1"/>
        <w:numPr>
          <w:ilvl w:val="0"/>
          <w:numId w:val="36"/>
        </w:numPr>
        <w:spacing w:after="0" w:line="240" w:lineRule="auto"/>
        <w:rPr>
          <w:rFonts w:ascii="Arial" w:hAnsi="Arial" w:cs="Arial"/>
          <w:b w:val="0"/>
          <w:iCs/>
          <w:sz w:val="20"/>
        </w:rPr>
      </w:pPr>
      <w:bookmarkStart w:id="65" w:name="_Hlk195832994"/>
      <w:commentRangeStart w:id="66"/>
      <w:r w:rsidRPr="00AF1CB2">
        <w:rPr>
          <w:rFonts w:ascii="Arial" w:hAnsi="Arial" w:cs="Arial"/>
          <w:b w:val="0"/>
          <w:iCs/>
          <w:sz w:val="20"/>
        </w:rPr>
        <w:t>In</w:t>
      </w:r>
      <w:commentRangeEnd w:id="66"/>
      <w:r w:rsidR="00DE6915" w:rsidRPr="00AF1CB2">
        <w:rPr>
          <w:rStyle w:val="Verwijzingopmerking"/>
          <w:rFonts w:ascii="Arial" w:hAnsi="Arial" w:cs="Arial"/>
          <w:b w:val="0"/>
          <w:iCs/>
          <w:sz w:val="20"/>
          <w:szCs w:val="20"/>
        </w:rPr>
        <w:commentReference w:id="66"/>
      </w:r>
      <w:r w:rsidRPr="00AF1CB2">
        <w:rPr>
          <w:rFonts w:ascii="Arial" w:hAnsi="Arial" w:cs="Arial"/>
          <w:b w:val="0"/>
          <w:iCs/>
          <w:sz w:val="20"/>
        </w:rPr>
        <w:t xml:space="preserve"> overleg met de Gemeente draagt de Initiatiefnemer zorg voor het opstellen en uitvoeren van een communicatie- en participatieplan in de zin van de Omgevingswet en </w:t>
      </w:r>
      <w:r w:rsidRPr="001445DB">
        <w:rPr>
          <w:rFonts w:ascii="Arial" w:hAnsi="Arial" w:cs="Arial"/>
          <w:b w:val="0"/>
          <w:iCs/>
          <w:sz w:val="20"/>
          <w:highlight w:val="yellow"/>
        </w:rPr>
        <w:t>het gemeentelijk beleid vastgelegd in @</w:t>
      </w:r>
      <w:r w:rsidRPr="00AF1CB2">
        <w:rPr>
          <w:rFonts w:ascii="Arial" w:hAnsi="Arial" w:cs="Arial"/>
          <w:b w:val="0"/>
          <w:iCs/>
          <w:sz w:val="20"/>
        </w:rPr>
        <w:t xml:space="preserve">, waarin de wijze van communiceren met en participeren door omwonenden, andere belanghebbenden, toekomstige kopers, gebruikers, e.d. nader wordt uitgewerkt. De aanleg van de Openbare Voorzieningen zal onderdeel zijn van het communicatie- en participatieplan. Partijen beogen hiermee draagvlak te creëren voor het Woningbouwplan. </w:t>
      </w:r>
    </w:p>
    <w:p w14:paraId="36DF70FF" w14:textId="48E1223E" w:rsidR="00AF1CB2" w:rsidRPr="00AF1CB2" w:rsidRDefault="00AF1CB2" w:rsidP="00424AE0">
      <w:pPr>
        <w:pStyle w:val="Alineanummering1"/>
        <w:numPr>
          <w:ilvl w:val="0"/>
          <w:numId w:val="36"/>
        </w:numPr>
        <w:spacing w:after="0" w:line="240" w:lineRule="auto"/>
        <w:rPr>
          <w:rFonts w:ascii="Arial" w:hAnsi="Arial" w:cs="Arial"/>
          <w:b w:val="0"/>
          <w:iCs/>
          <w:sz w:val="20"/>
        </w:rPr>
      </w:pPr>
      <w:r w:rsidRPr="00AF1CB2">
        <w:rPr>
          <w:rFonts w:ascii="Arial" w:hAnsi="Arial" w:cs="Arial"/>
          <w:b w:val="0"/>
          <w:iCs/>
          <w:sz w:val="20"/>
        </w:rPr>
        <w:t>Het communicatie- en participatieplan behoeft voorafgaande goedkeuring van de Gemeente en dient in te gaan op de verslaglegging en terugkoppeling van de communicatie en participatie als bedoeld in voormelde regelgeving en beleid.</w:t>
      </w:r>
    </w:p>
    <w:p w14:paraId="08D96041" w14:textId="77777777" w:rsidR="00826D23" w:rsidRPr="00AF1CB2" w:rsidRDefault="00826D23" w:rsidP="00AF1CB2">
      <w:pPr>
        <w:pStyle w:val="Alineanummering1"/>
        <w:numPr>
          <w:ilvl w:val="0"/>
          <w:numId w:val="0"/>
        </w:numPr>
        <w:spacing w:after="0" w:line="240" w:lineRule="auto"/>
        <w:rPr>
          <w:rFonts w:ascii="Arial" w:hAnsi="Arial" w:cs="Arial"/>
          <w:sz w:val="20"/>
          <w:u w:val="single"/>
        </w:rPr>
      </w:pPr>
    </w:p>
    <w:bookmarkEnd w:id="65"/>
    <w:p w14:paraId="69189917" w14:textId="657FA91E" w:rsidR="00085D73" w:rsidRPr="00AF1CB2" w:rsidRDefault="00085D73" w:rsidP="00AF1CB2">
      <w:pPr>
        <w:pStyle w:val="Alineanummering1"/>
        <w:numPr>
          <w:ilvl w:val="0"/>
          <w:numId w:val="0"/>
        </w:numPr>
        <w:spacing w:after="0" w:line="240" w:lineRule="auto"/>
        <w:rPr>
          <w:rFonts w:ascii="Arial" w:hAnsi="Arial" w:cs="Arial"/>
          <w:sz w:val="20"/>
          <w:u w:val="single"/>
        </w:rPr>
      </w:pPr>
      <w:r w:rsidRPr="00AF1CB2">
        <w:rPr>
          <w:rFonts w:ascii="Arial" w:hAnsi="Arial" w:cs="Arial"/>
          <w:sz w:val="20"/>
          <w:u w:val="single"/>
        </w:rPr>
        <w:t>Artikel 1</w:t>
      </w:r>
      <w:r w:rsidR="001F7AC3">
        <w:rPr>
          <w:rFonts w:ascii="Arial" w:hAnsi="Arial" w:cs="Arial"/>
          <w:sz w:val="20"/>
          <w:u w:val="single"/>
        </w:rPr>
        <w:t>6</w:t>
      </w:r>
      <w:r w:rsidRPr="00AF1CB2">
        <w:rPr>
          <w:rFonts w:ascii="Arial" w:hAnsi="Arial" w:cs="Arial"/>
          <w:sz w:val="20"/>
          <w:u w:val="single"/>
        </w:rPr>
        <w:tab/>
        <w:t>Opschortende en Ontbindende voorwaarden</w:t>
      </w:r>
    </w:p>
    <w:p w14:paraId="6FB5F486" w14:textId="77777777" w:rsidR="00085D73" w:rsidRPr="00AF1CB2" w:rsidRDefault="00085D73" w:rsidP="00AF1CB2">
      <w:pPr>
        <w:pStyle w:val="Alineanummering1"/>
        <w:numPr>
          <w:ilvl w:val="0"/>
          <w:numId w:val="0"/>
        </w:numPr>
        <w:spacing w:after="0" w:line="240" w:lineRule="auto"/>
        <w:ind w:left="1021" w:hanging="1021"/>
        <w:rPr>
          <w:rFonts w:ascii="Arial" w:hAnsi="Arial" w:cs="Arial"/>
          <w:b w:val="0"/>
          <w:iCs/>
          <w:sz w:val="20"/>
        </w:rPr>
      </w:pPr>
    </w:p>
    <w:p w14:paraId="3272AB79" w14:textId="77777777" w:rsidR="00085D73" w:rsidRPr="00AF1CB2" w:rsidRDefault="00085D73" w:rsidP="00AF1CB2">
      <w:pPr>
        <w:widowControl w:val="0"/>
        <w:numPr>
          <w:ilvl w:val="0"/>
          <w:numId w:val="8"/>
        </w:numPr>
        <w:autoSpaceDE w:val="0"/>
        <w:autoSpaceDN w:val="0"/>
        <w:adjustRightInd w:val="0"/>
        <w:jc w:val="both"/>
        <w:rPr>
          <w:rFonts w:ascii="Arial" w:hAnsi="Arial" w:cs="Arial"/>
          <w:iCs/>
          <w:sz w:val="20"/>
          <w:szCs w:val="20"/>
        </w:rPr>
      </w:pPr>
      <w:r w:rsidRPr="00AF1CB2">
        <w:rPr>
          <w:rFonts w:ascii="Arial" w:hAnsi="Arial" w:cs="Arial"/>
          <w:iCs/>
          <w:sz w:val="20"/>
          <w:szCs w:val="20"/>
        </w:rPr>
        <w:t xml:space="preserve">De Partijen onderkennen dat tussen hen pas juridische binding ontstaat als deze Overeenkomst door beide Partijen bevoegdelijk is ondertekend. </w:t>
      </w:r>
    </w:p>
    <w:p w14:paraId="7428FEEB" w14:textId="77777777" w:rsidR="00085D73" w:rsidRPr="00AF1CB2" w:rsidRDefault="00085D73" w:rsidP="00AF1CB2">
      <w:pPr>
        <w:widowControl w:val="0"/>
        <w:numPr>
          <w:ilvl w:val="0"/>
          <w:numId w:val="8"/>
        </w:numPr>
        <w:autoSpaceDE w:val="0"/>
        <w:autoSpaceDN w:val="0"/>
        <w:adjustRightInd w:val="0"/>
        <w:jc w:val="both"/>
        <w:rPr>
          <w:rFonts w:ascii="Arial" w:hAnsi="Arial" w:cs="Arial"/>
          <w:iCs/>
          <w:sz w:val="20"/>
          <w:szCs w:val="20"/>
        </w:rPr>
      </w:pPr>
      <w:r w:rsidRPr="00AF1CB2">
        <w:rPr>
          <w:rFonts w:ascii="Arial" w:hAnsi="Arial" w:cs="Arial"/>
          <w:iCs/>
          <w:sz w:val="20"/>
          <w:szCs w:val="20"/>
        </w:rPr>
        <w:t xml:space="preserve">Van gemeentezijde geschiedt ondertekening nadat het College ex artikel 160 lid 1 van de Gemeentewet heeft besloten tot het aangaan van deze Overeenkomst (totstandkomingsvoorbehoud). </w:t>
      </w:r>
    </w:p>
    <w:p w14:paraId="63C885E3" w14:textId="77777777" w:rsidR="00085D73" w:rsidRPr="00AF1CB2" w:rsidRDefault="00085D73" w:rsidP="00AF1CB2">
      <w:pPr>
        <w:widowControl w:val="0"/>
        <w:numPr>
          <w:ilvl w:val="0"/>
          <w:numId w:val="8"/>
        </w:numPr>
        <w:autoSpaceDE w:val="0"/>
        <w:autoSpaceDN w:val="0"/>
        <w:adjustRightInd w:val="0"/>
        <w:jc w:val="both"/>
        <w:rPr>
          <w:rFonts w:ascii="Arial" w:hAnsi="Arial" w:cs="Arial"/>
          <w:iCs/>
          <w:sz w:val="20"/>
          <w:szCs w:val="20"/>
        </w:rPr>
      </w:pPr>
      <w:r w:rsidRPr="00AF1CB2">
        <w:rPr>
          <w:rFonts w:ascii="Arial" w:hAnsi="Arial" w:cs="Arial"/>
          <w:iCs/>
          <w:sz w:val="20"/>
          <w:szCs w:val="20"/>
        </w:rPr>
        <w:t xml:space="preserve">Ondertekening geschiedt van de zijde van de Initiatiefnemer nadat </w:t>
      </w:r>
      <w:r w:rsidRPr="00AF1CB2">
        <w:rPr>
          <w:rFonts w:ascii="Arial" w:hAnsi="Arial" w:cs="Arial"/>
          <w:iCs/>
          <w:sz w:val="20"/>
          <w:szCs w:val="20"/>
          <w:highlight w:val="yellow"/>
        </w:rPr>
        <w:t>Keuze:</w:t>
      </w:r>
      <w:r w:rsidRPr="00AF1CB2">
        <w:rPr>
          <w:rFonts w:ascii="Arial" w:hAnsi="Arial" w:cs="Arial"/>
          <w:iCs/>
          <w:sz w:val="20"/>
          <w:szCs w:val="20"/>
        </w:rPr>
        <w:t xml:space="preserve"> de directie/de Raad van Commissarissen/@ heeft besloten tot het aangaan van deze Overeenkomst (totstandkomingsvoorbehoud). </w:t>
      </w:r>
    </w:p>
    <w:p w14:paraId="1EC553DF" w14:textId="1B226A97" w:rsidR="00085D73" w:rsidRPr="00AF1CB2" w:rsidRDefault="00085D73" w:rsidP="00AF1CB2">
      <w:pPr>
        <w:pStyle w:val="Lijstalinea"/>
        <w:numPr>
          <w:ilvl w:val="0"/>
          <w:numId w:val="8"/>
        </w:numPr>
        <w:contextualSpacing w:val="0"/>
        <w:jc w:val="both"/>
        <w:rPr>
          <w:rFonts w:ascii="Arial" w:hAnsi="Arial" w:cs="Arial"/>
          <w:iCs/>
          <w:sz w:val="20"/>
          <w:szCs w:val="20"/>
        </w:rPr>
      </w:pPr>
      <w:r w:rsidRPr="00AF1CB2">
        <w:rPr>
          <w:rFonts w:ascii="Arial" w:hAnsi="Arial" w:cs="Arial"/>
          <w:iCs/>
          <w:sz w:val="20"/>
          <w:szCs w:val="20"/>
        </w:rPr>
        <w:t xml:space="preserve">Besluitvorming door het College zal plaatsvinden nadat uit de toetsing in het kader </w:t>
      </w:r>
      <w:r w:rsidRPr="003371AE">
        <w:rPr>
          <w:rFonts w:ascii="Arial" w:hAnsi="Arial" w:cs="Arial"/>
          <w:iCs/>
          <w:sz w:val="20"/>
          <w:szCs w:val="20"/>
        </w:rPr>
        <w:t xml:space="preserve">van </w:t>
      </w:r>
      <w:r w:rsidR="003371AE" w:rsidRPr="003371AE">
        <w:rPr>
          <w:rFonts w:ascii="Arial" w:hAnsi="Arial" w:cs="Arial"/>
          <w:sz w:val="20"/>
          <w:szCs w:val="20"/>
        </w:rPr>
        <w:t>de Wet bevordering integriteitsbeoordelingen door het openbaar bestuur</w:t>
      </w:r>
      <w:r w:rsidR="003371AE" w:rsidRPr="003371AE">
        <w:rPr>
          <w:rFonts w:ascii="Arial" w:hAnsi="Arial" w:cs="Arial"/>
          <w:iCs/>
          <w:sz w:val="20"/>
          <w:szCs w:val="20"/>
        </w:rPr>
        <w:t xml:space="preserve"> </w:t>
      </w:r>
      <w:r w:rsidR="003371AE">
        <w:rPr>
          <w:rFonts w:ascii="Arial" w:hAnsi="Arial" w:cs="Arial"/>
          <w:iCs/>
          <w:sz w:val="20"/>
          <w:szCs w:val="20"/>
          <w:highlight w:val="cyan"/>
        </w:rPr>
        <w:t>(</w:t>
      </w:r>
      <w:r w:rsidRPr="003371AE">
        <w:rPr>
          <w:rFonts w:ascii="Arial" w:hAnsi="Arial" w:cs="Arial"/>
          <w:b/>
          <w:bCs/>
          <w:iCs/>
          <w:sz w:val="20"/>
          <w:szCs w:val="20"/>
          <w:highlight w:val="cyan"/>
        </w:rPr>
        <w:t xml:space="preserve">Wet </w:t>
      </w:r>
      <w:r w:rsidR="003371AE" w:rsidRPr="003371AE">
        <w:rPr>
          <w:rFonts w:ascii="Arial" w:hAnsi="Arial" w:cs="Arial"/>
          <w:b/>
          <w:bCs/>
          <w:iCs/>
          <w:sz w:val="20"/>
          <w:szCs w:val="20"/>
          <w:highlight w:val="cyan"/>
        </w:rPr>
        <w:t>b</w:t>
      </w:r>
      <w:r w:rsidRPr="003371AE">
        <w:rPr>
          <w:rFonts w:ascii="Arial" w:hAnsi="Arial" w:cs="Arial"/>
          <w:b/>
          <w:bCs/>
          <w:iCs/>
          <w:sz w:val="20"/>
          <w:szCs w:val="20"/>
          <w:highlight w:val="cyan"/>
        </w:rPr>
        <w:t>ibob</w:t>
      </w:r>
      <w:r w:rsidR="003371AE">
        <w:rPr>
          <w:rFonts w:ascii="Arial" w:hAnsi="Arial" w:cs="Arial"/>
          <w:iCs/>
          <w:sz w:val="20"/>
          <w:szCs w:val="20"/>
        </w:rPr>
        <w:t>)</w:t>
      </w:r>
      <w:r w:rsidRPr="00AF1CB2">
        <w:rPr>
          <w:rFonts w:ascii="Arial" w:hAnsi="Arial" w:cs="Arial"/>
          <w:iCs/>
          <w:sz w:val="20"/>
          <w:szCs w:val="20"/>
        </w:rPr>
        <w:t xml:space="preserve"> blijkt dat de Initiatiefnemer integer is. Het Bibob-onderzoek geldt voor 3 jaar. Is de looptijd van deze Overeenkomst langer dan kan de Gemeente opnieuw een Bibob-onderzoek uitvoeren. </w:t>
      </w:r>
    </w:p>
    <w:p w14:paraId="132F55E6" w14:textId="77777777" w:rsidR="00085D73" w:rsidRPr="00AF1CB2" w:rsidRDefault="00085D73" w:rsidP="00AF1CB2">
      <w:pPr>
        <w:pStyle w:val="Alineanummering2"/>
        <w:numPr>
          <w:ilvl w:val="0"/>
          <w:numId w:val="8"/>
        </w:numPr>
        <w:spacing w:after="0" w:line="240" w:lineRule="auto"/>
        <w:rPr>
          <w:rFonts w:ascii="Arial" w:hAnsi="Arial" w:cs="Arial"/>
          <w:sz w:val="20"/>
        </w:rPr>
      </w:pPr>
      <w:commentRangeStart w:id="67"/>
      <w:r w:rsidRPr="00AF1CB2">
        <w:rPr>
          <w:rFonts w:ascii="Arial" w:hAnsi="Arial" w:cs="Arial"/>
          <w:sz w:val="20"/>
        </w:rPr>
        <w:t>@</w:t>
      </w:r>
      <w:commentRangeEnd w:id="67"/>
      <w:r w:rsidRPr="00AF1CB2">
        <w:rPr>
          <w:rStyle w:val="Verwijzingopmerking"/>
          <w:rFonts w:ascii="Arial" w:hAnsi="Arial" w:cs="Arial"/>
          <w:sz w:val="20"/>
          <w:szCs w:val="20"/>
        </w:rPr>
        <w:commentReference w:id="67"/>
      </w:r>
    </w:p>
    <w:p w14:paraId="19FF21C3" w14:textId="77777777" w:rsidR="00085D73" w:rsidRPr="00AF1CB2" w:rsidRDefault="00085D73" w:rsidP="00AF1CB2">
      <w:pPr>
        <w:pStyle w:val="Alineanummering1"/>
        <w:numPr>
          <w:ilvl w:val="0"/>
          <w:numId w:val="0"/>
        </w:numPr>
        <w:spacing w:after="0" w:line="240" w:lineRule="auto"/>
        <w:rPr>
          <w:rFonts w:ascii="Arial" w:hAnsi="Arial" w:cs="Arial"/>
          <w:sz w:val="20"/>
          <w:u w:val="single"/>
        </w:rPr>
      </w:pPr>
    </w:p>
    <w:p w14:paraId="6BBEFB12" w14:textId="1B9362AA" w:rsidR="00085D73" w:rsidRPr="00AF1CB2" w:rsidRDefault="00085D73" w:rsidP="00AF1CB2">
      <w:pPr>
        <w:pStyle w:val="Alineanummering1"/>
        <w:numPr>
          <w:ilvl w:val="0"/>
          <w:numId w:val="0"/>
        </w:numPr>
        <w:spacing w:after="0" w:line="240" w:lineRule="auto"/>
        <w:rPr>
          <w:rFonts w:ascii="Arial" w:hAnsi="Arial" w:cs="Arial"/>
          <w:sz w:val="20"/>
          <w:u w:val="single"/>
        </w:rPr>
      </w:pPr>
      <w:r w:rsidRPr="00AF1CB2">
        <w:rPr>
          <w:rFonts w:ascii="Arial" w:hAnsi="Arial" w:cs="Arial"/>
          <w:sz w:val="20"/>
          <w:u w:val="single"/>
        </w:rPr>
        <w:t xml:space="preserve">Artikel </w:t>
      </w:r>
      <w:r w:rsidR="00826D23" w:rsidRPr="00AF1CB2">
        <w:rPr>
          <w:rFonts w:ascii="Arial" w:hAnsi="Arial" w:cs="Arial"/>
          <w:sz w:val="20"/>
          <w:u w:val="single"/>
        </w:rPr>
        <w:t>1</w:t>
      </w:r>
      <w:r w:rsidR="001F7AC3">
        <w:rPr>
          <w:rFonts w:ascii="Arial" w:hAnsi="Arial" w:cs="Arial"/>
          <w:sz w:val="20"/>
          <w:u w:val="single"/>
        </w:rPr>
        <w:t>7</w:t>
      </w:r>
      <w:r w:rsidRPr="00AF1CB2">
        <w:rPr>
          <w:rFonts w:ascii="Arial" w:hAnsi="Arial" w:cs="Arial"/>
          <w:sz w:val="20"/>
          <w:u w:val="single"/>
        </w:rPr>
        <w:tab/>
        <w:t>Kennisgevingen</w:t>
      </w:r>
    </w:p>
    <w:p w14:paraId="18B2DB73" w14:textId="003CD061" w:rsidR="00085D73" w:rsidRPr="00AF1CB2" w:rsidRDefault="00085D73" w:rsidP="00AF1CB2">
      <w:pPr>
        <w:pStyle w:val="Alineanummering2"/>
        <w:numPr>
          <w:ilvl w:val="0"/>
          <w:numId w:val="0"/>
        </w:numPr>
        <w:spacing w:after="0" w:line="240" w:lineRule="auto"/>
        <w:ind w:left="360"/>
        <w:rPr>
          <w:rFonts w:ascii="Arial" w:hAnsi="Arial" w:cs="Arial"/>
          <w:sz w:val="20"/>
        </w:rPr>
      </w:pPr>
    </w:p>
    <w:p w14:paraId="209992A3" w14:textId="6BD646E5" w:rsidR="00085D73" w:rsidRPr="00AF1CB2" w:rsidRDefault="00085D73" w:rsidP="00AF1CB2">
      <w:pPr>
        <w:pStyle w:val="Alineanummering2"/>
        <w:numPr>
          <w:ilvl w:val="0"/>
          <w:numId w:val="0"/>
        </w:numPr>
        <w:spacing w:after="0" w:line="240" w:lineRule="auto"/>
        <w:rPr>
          <w:rFonts w:ascii="Arial" w:hAnsi="Arial" w:cs="Arial"/>
          <w:sz w:val="20"/>
        </w:rPr>
      </w:pPr>
      <w:r w:rsidRPr="00AF1CB2">
        <w:rPr>
          <w:rFonts w:ascii="Arial" w:hAnsi="Arial" w:cs="Arial"/>
          <w:sz w:val="20"/>
        </w:rPr>
        <w:t>Alle kennisgevingen die uit hoofde van deze Overeenkomst aan een partij worden gedaan, dienen aan de navolgende adressen te worden gericht:</w:t>
      </w:r>
      <w:bookmarkStart w:id="68" w:name="_Hlk194263533"/>
    </w:p>
    <w:p w14:paraId="3E9B321C" w14:textId="1443C539" w:rsidR="00085D73" w:rsidRPr="00AF1CB2" w:rsidRDefault="00085D73" w:rsidP="00424AE0">
      <w:pPr>
        <w:pStyle w:val="Alineanummering2"/>
        <w:numPr>
          <w:ilvl w:val="0"/>
          <w:numId w:val="14"/>
        </w:numPr>
        <w:spacing w:after="0" w:line="240" w:lineRule="auto"/>
        <w:rPr>
          <w:rFonts w:ascii="Arial" w:hAnsi="Arial" w:cs="Arial"/>
          <w:sz w:val="20"/>
        </w:rPr>
      </w:pPr>
      <w:r w:rsidRPr="00AF1CB2">
        <w:rPr>
          <w:rFonts w:ascii="Arial" w:hAnsi="Arial" w:cs="Arial"/>
          <w:sz w:val="20"/>
        </w:rPr>
        <w:t xml:space="preserve">Naam Gemeente: </w:t>
      </w:r>
      <w:r w:rsidRPr="00AF1CB2">
        <w:rPr>
          <w:rFonts w:ascii="Arial" w:hAnsi="Arial" w:cs="Arial"/>
          <w:sz w:val="20"/>
        </w:rPr>
        <w:tab/>
      </w:r>
      <w:r w:rsidRPr="00AF1CB2">
        <w:rPr>
          <w:rFonts w:ascii="Arial" w:hAnsi="Arial" w:cs="Arial"/>
          <w:sz w:val="20"/>
        </w:rPr>
        <w:tab/>
        <w:t>Gemeente @</w:t>
      </w:r>
    </w:p>
    <w:p w14:paraId="62DE2D2B" w14:textId="06C862B0" w:rsidR="00085D73" w:rsidRPr="00AF1CB2" w:rsidRDefault="00085D73" w:rsidP="00AF1CB2">
      <w:pPr>
        <w:pStyle w:val="Alineanummering2"/>
        <w:numPr>
          <w:ilvl w:val="0"/>
          <w:numId w:val="0"/>
        </w:numPr>
        <w:spacing w:after="0" w:line="240" w:lineRule="auto"/>
        <w:ind w:left="360"/>
        <w:rPr>
          <w:rFonts w:ascii="Arial" w:hAnsi="Arial" w:cs="Arial"/>
          <w:sz w:val="20"/>
        </w:rPr>
      </w:pPr>
      <w:r w:rsidRPr="00AF1CB2">
        <w:rPr>
          <w:rFonts w:ascii="Arial" w:hAnsi="Arial" w:cs="Arial"/>
          <w:sz w:val="20"/>
        </w:rPr>
        <w:t xml:space="preserve">T.a.v.: </w:t>
      </w:r>
      <w:r w:rsidRPr="00AF1CB2">
        <w:rPr>
          <w:rFonts w:ascii="Arial" w:hAnsi="Arial" w:cs="Arial"/>
          <w:sz w:val="20"/>
        </w:rPr>
        <w:tab/>
      </w:r>
      <w:r w:rsidRPr="00AF1CB2">
        <w:rPr>
          <w:rFonts w:ascii="Arial" w:hAnsi="Arial" w:cs="Arial"/>
          <w:sz w:val="20"/>
        </w:rPr>
        <w:tab/>
      </w:r>
      <w:r w:rsidRPr="00AF1CB2">
        <w:rPr>
          <w:rFonts w:ascii="Arial" w:hAnsi="Arial" w:cs="Arial"/>
          <w:sz w:val="20"/>
        </w:rPr>
        <w:tab/>
        <w:t>@</w:t>
      </w:r>
    </w:p>
    <w:p w14:paraId="0077B207" w14:textId="279BA400" w:rsidR="00085D73" w:rsidRPr="00AF1CB2" w:rsidRDefault="00085D73" w:rsidP="00AF1CB2">
      <w:pPr>
        <w:pStyle w:val="Alineanummering2"/>
        <w:numPr>
          <w:ilvl w:val="0"/>
          <w:numId w:val="0"/>
        </w:numPr>
        <w:spacing w:after="0" w:line="240" w:lineRule="auto"/>
        <w:ind w:left="360"/>
        <w:rPr>
          <w:rFonts w:ascii="Arial" w:hAnsi="Arial" w:cs="Arial"/>
          <w:sz w:val="20"/>
        </w:rPr>
      </w:pPr>
      <w:r w:rsidRPr="00AF1CB2">
        <w:rPr>
          <w:rFonts w:ascii="Arial" w:hAnsi="Arial" w:cs="Arial"/>
          <w:sz w:val="20"/>
        </w:rPr>
        <w:t xml:space="preserve">Adres: </w:t>
      </w:r>
      <w:r w:rsidRPr="00AF1CB2">
        <w:rPr>
          <w:rFonts w:ascii="Arial" w:hAnsi="Arial" w:cs="Arial"/>
          <w:sz w:val="20"/>
        </w:rPr>
        <w:tab/>
      </w:r>
      <w:r w:rsidRPr="00AF1CB2">
        <w:rPr>
          <w:rFonts w:ascii="Arial" w:hAnsi="Arial" w:cs="Arial"/>
          <w:sz w:val="20"/>
        </w:rPr>
        <w:tab/>
      </w:r>
      <w:r w:rsidRPr="00AF1CB2">
        <w:rPr>
          <w:rFonts w:ascii="Arial" w:hAnsi="Arial" w:cs="Arial"/>
          <w:sz w:val="20"/>
        </w:rPr>
        <w:tab/>
        <w:t>@</w:t>
      </w:r>
    </w:p>
    <w:p w14:paraId="0AF55D22" w14:textId="30A9AD11" w:rsidR="00085D73" w:rsidRPr="00AF1CB2" w:rsidRDefault="00085D73" w:rsidP="00AF1CB2">
      <w:pPr>
        <w:pStyle w:val="Alineanummering2"/>
        <w:numPr>
          <w:ilvl w:val="0"/>
          <w:numId w:val="0"/>
        </w:numPr>
        <w:spacing w:after="0" w:line="240" w:lineRule="auto"/>
        <w:ind w:left="360"/>
        <w:rPr>
          <w:rFonts w:ascii="Arial" w:hAnsi="Arial" w:cs="Arial"/>
          <w:sz w:val="20"/>
        </w:rPr>
      </w:pPr>
      <w:r w:rsidRPr="00AF1CB2">
        <w:rPr>
          <w:rFonts w:ascii="Arial" w:hAnsi="Arial" w:cs="Arial"/>
          <w:sz w:val="20"/>
        </w:rPr>
        <w:t>Postcode:</w:t>
      </w:r>
      <w:r w:rsidRPr="00AF1CB2">
        <w:rPr>
          <w:rFonts w:ascii="Arial" w:hAnsi="Arial" w:cs="Arial"/>
          <w:sz w:val="20"/>
        </w:rPr>
        <w:tab/>
      </w:r>
      <w:r w:rsidRPr="00AF1CB2">
        <w:rPr>
          <w:rFonts w:ascii="Arial" w:hAnsi="Arial" w:cs="Arial"/>
          <w:sz w:val="20"/>
        </w:rPr>
        <w:tab/>
      </w:r>
      <w:r w:rsidRPr="00AF1CB2">
        <w:rPr>
          <w:rFonts w:ascii="Arial" w:hAnsi="Arial" w:cs="Arial"/>
          <w:sz w:val="20"/>
        </w:rPr>
        <w:tab/>
        <w:t>@</w:t>
      </w:r>
    </w:p>
    <w:p w14:paraId="0202A9BD" w14:textId="453FF764" w:rsidR="00085D73" w:rsidRPr="00AF1CB2" w:rsidRDefault="00085D73" w:rsidP="00AF1CB2">
      <w:pPr>
        <w:pStyle w:val="Alineanummering2"/>
        <w:numPr>
          <w:ilvl w:val="0"/>
          <w:numId w:val="0"/>
        </w:numPr>
        <w:spacing w:after="0" w:line="240" w:lineRule="auto"/>
        <w:ind w:left="360"/>
        <w:rPr>
          <w:rFonts w:ascii="Arial" w:hAnsi="Arial" w:cs="Arial"/>
          <w:sz w:val="20"/>
        </w:rPr>
      </w:pPr>
      <w:r w:rsidRPr="00AF1CB2">
        <w:rPr>
          <w:rFonts w:ascii="Arial" w:hAnsi="Arial" w:cs="Arial"/>
          <w:sz w:val="20"/>
        </w:rPr>
        <w:t xml:space="preserve">Plaats: </w:t>
      </w:r>
      <w:r w:rsidRPr="00AF1CB2">
        <w:rPr>
          <w:rFonts w:ascii="Arial" w:hAnsi="Arial" w:cs="Arial"/>
          <w:sz w:val="20"/>
        </w:rPr>
        <w:tab/>
      </w:r>
      <w:r w:rsidRPr="00AF1CB2">
        <w:rPr>
          <w:rFonts w:ascii="Arial" w:hAnsi="Arial" w:cs="Arial"/>
          <w:sz w:val="20"/>
        </w:rPr>
        <w:tab/>
      </w:r>
      <w:r w:rsidRPr="00AF1CB2">
        <w:rPr>
          <w:rFonts w:ascii="Arial" w:hAnsi="Arial" w:cs="Arial"/>
          <w:sz w:val="20"/>
        </w:rPr>
        <w:tab/>
        <w:t>@</w:t>
      </w:r>
      <w:bookmarkEnd w:id="68"/>
    </w:p>
    <w:p w14:paraId="3B36621C" w14:textId="775FB21A" w:rsidR="00085D73" w:rsidRPr="00AF1CB2" w:rsidRDefault="00085D73" w:rsidP="00424AE0">
      <w:pPr>
        <w:pStyle w:val="Alineanummering2"/>
        <w:numPr>
          <w:ilvl w:val="0"/>
          <w:numId w:val="14"/>
        </w:numPr>
        <w:spacing w:after="0" w:line="240" w:lineRule="auto"/>
        <w:rPr>
          <w:rFonts w:ascii="Arial" w:hAnsi="Arial" w:cs="Arial"/>
          <w:sz w:val="20"/>
        </w:rPr>
      </w:pPr>
      <w:r w:rsidRPr="00AF1CB2">
        <w:rPr>
          <w:rFonts w:ascii="Arial" w:hAnsi="Arial" w:cs="Arial"/>
          <w:sz w:val="20"/>
        </w:rPr>
        <w:t xml:space="preserve">Naam Initiatiefnemer: </w:t>
      </w:r>
      <w:r w:rsidRPr="00AF1CB2">
        <w:rPr>
          <w:rFonts w:ascii="Arial" w:hAnsi="Arial" w:cs="Arial"/>
          <w:sz w:val="20"/>
        </w:rPr>
        <w:tab/>
        <w:t>@</w:t>
      </w:r>
    </w:p>
    <w:p w14:paraId="305E8EF9" w14:textId="1DE846AE" w:rsidR="00085D73" w:rsidRPr="00AF1CB2" w:rsidRDefault="00085D73" w:rsidP="00AF1CB2">
      <w:pPr>
        <w:ind w:left="360"/>
        <w:jc w:val="both"/>
        <w:rPr>
          <w:rFonts w:ascii="Arial" w:hAnsi="Arial" w:cs="Arial"/>
          <w:sz w:val="20"/>
          <w:szCs w:val="20"/>
        </w:rPr>
      </w:pPr>
      <w:r w:rsidRPr="00AF1CB2">
        <w:rPr>
          <w:rFonts w:ascii="Arial" w:hAnsi="Arial" w:cs="Arial"/>
          <w:sz w:val="20"/>
          <w:szCs w:val="20"/>
        </w:rPr>
        <w:t>T.a.v.:</w:t>
      </w:r>
      <w:r w:rsidRPr="00AF1CB2">
        <w:rPr>
          <w:rFonts w:ascii="Arial" w:hAnsi="Arial" w:cs="Arial"/>
          <w:sz w:val="20"/>
          <w:szCs w:val="20"/>
        </w:rPr>
        <w:tab/>
      </w:r>
      <w:r w:rsidRPr="00AF1CB2">
        <w:rPr>
          <w:rFonts w:ascii="Arial" w:hAnsi="Arial" w:cs="Arial"/>
          <w:sz w:val="20"/>
          <w:szCs w:val="20"/>
        </w:rPr>
        <w:tab/>
      </w:r>
      <w:r w:rsidRPr="00AF1CB2">
        <w:rPr>
          <w:rFonts w:ascii="Arial" w:hAnsi="Arial" w:cs="Arial"/>
          <w:sz w:val="20"/>
          <w:szCs w:val="20"/>
        </w:rPr>
        <w:tab/>
        <w:t>@</w:t>
      </w:r>
    </w:p>
    <w:p w14:paraId="369FC17F" w14:textId="6B40AF03" w:rsidR="00085D73" w:rsidRPr="00AF1CB2" w:rsidRDefault="00085D73" w:rsidP="00AF1CB2">
      <w:pPr>
        <w:ind w:left="360"/>
        <w:jc w:val="both"/>
        <w:rPr>
          <w:rFonts w:ascii="Arial" w:hAnsi="Arial" w:cs="Arial"/>
          <w:sz w:val="20"/>
          <w:szCs w:val="20"/>
        </w:rPr>
      </w:pPr>
      <w:r w:rsidRPr="00AF1CB2">
        <w:rPr>
          <w:rFonts w:ascii="Arial" w:hAnsi="Arial" w:cs="Arial"/>
          <w:sz w:val="20"/>
          <w:szCs w:val="20"/>
        </w:rPr>
        <w:t xml:space="preserve">Adres: </w:t>
      </w:r>
      <w:r w:rsidRPr="00AF1CB2">
        <w:rPr>
          <w:rFonts w:ascii="Arial" w:hAnsi="Arial" w:cs="Arial"/>
          <w:sz w:val="20"/>
          <w:szCs w:val="20"/>
        </w:rPr>
        <w:tab/>
      </w:r>
      <w:r w:rsidRPr="00AF1CB2">
        <w:rPr>
          <w:rFonts w:ascii="Arial" w:hAnsi="Arial" w:cs="Arial"/>
          <w:sz w:val="20"/>
          <w:szCs w:val="20"/>
        </w:rPr>
        <w:tab/>
      </w:r>
      <w:r w:rsidRPr="00AF1CB2">
        <w:rPr>
          <w:rFonts w:ascii="Arial" w:hAnsi="Arial" w:cs="Arial"/>
          <w:sz w:val="20"/>
          <w:szCs w:val="20"/>
        </w:rPr>
        <w:tab/>
        <w:t>@</w:t>
      </w:r>
    </w:p>
    <w:p w14:paraId="29CEF337" w14:textId="733A9D52" w:rsidR="00085D73" w:rsidRPr="00AF1CB2" w:rsidRDefault="00085D73" w:rsidP="00AF1CB2">
      <w:pPr>
        <w:ind w:left="360"/>
        <w:jc w:val="both"/>
        <w:rPr>
          <w:rFonts w:ascii="Arial" w:hAnsi="Arial" w:cs="Arial"/>
          <w:sz w:val="20"/>
          <w:szCs w:val="20"/>
        </w:rPr>
      </w:pPr>
      <w:r w:rsidRPr="00AF1CB2">
        <w:rPr>
          <w:rFonts w:ascii="Arial" w:hAnsi="Arial" w:cs="Arial"/>
          <w:sz w:val="20"/>
          <w:szCs w:val="20"/>
        </w:rPr>
        <w:t>Postcode:</w:t>
      </w:r>
      <w:r w:rsidRPr="00AF1CB2">
        <w:rPr>
          <w:rFonts w:ascii="Arial" w:hAnsi="Arial" w:cs="Arial"/>
          <w:sz w:val="20"/>
          <w:szCs w:val="20"/>
        </w:rPr>
        <w:tab/>
      </w:r>
      <w:r w:rsidRPr="00AF1CB2">
        <w:rPr>
          <w:rFonts w:ascii="Arial" w:hAnsi="Arial" w:cs="Arial"/>
          <w:sz w:val="20"/>
          <w:szCs w:val="20"/>
        </w:rPr>
        <w:tab/>
      </w:r>
      <w:r w:rsidRPr="00AF1CB2">
        <w:rPr>
          <w:rFonts w:ascii="Arial" w:hAnsi="Arial" w:cs="Arial"/>
          <w:sz w:val="20"/>
          <w:szCs w:val="20"/>
        </w:rPr>
        <w:tab/>
        <w:t xml:space="preserve">@ </w:t>
      </w:r>
    </w:p>
    <w:p w14:paraId="035542CD" w14:textId="164C0A44" w:rsidR="00085D73" w:rsidRPr="00AF1CB2" w:rsidRDefault="00085D73" w:rsidP="00AF1CB2">
      <w:pPr>
        <w:ind w:left="360"/>
        <w:jc w:val="both"/>
        <w:rPr>
          <w:rFonts w:ascii="Arial" w:hAnsi="Arial" w:cs="Arial"/>
          <w:sz w:val="20"/>
          <w:szCs w:val="20"/>
        </w:rPr>
      </w:pPr>
      <w:r w:rsidRPr="00AF1CB2">
        <w:rPr>
          <w:rFonts w:ascii="Arial" w:hAnsi="Arial" w:cs="Arial"/>
          <w:sz w:val="20"/>
          <w:szCs w:val="20"/>
        </w:rPr>
        <w:t xml:space="preserve">Plaats: </w:t>
      </w:r>
      <w:r w:rsidRPr="00AF1CB2">
        <w:rPr>
          <w:rFonts w:ascii="Arial" w:hAnsi="Arial" w:cs="Arial"/>
          <w:sz w:val="20"/>
          <w:szCs w:val="20"/>
        </w:rPr>
        <w:tab/>
      </w:r>
      <w:r w:rsidRPr="00AF1CB2">
        <w:rPr>
          <w:rFonts w:ascii="Arial" w:hAnsi="Arial" w:cs="Arial"/>
          <w:sz w:val="20"/>
          <w:szCs w:val="20"/>
        </w:rPr>
        <w:tab/>
      </w:r>
      <w:r w:rsidRPr="00AF1CB2">
        <w:rPr>
          <w:rFonts w:ascii="Arial" w:hAnsi="Arial" w:cs="Arial"/>
          <w:sz w:val="20"/>
          <w:szCs w:val="20"/>
        </w:rPr>
        <w:tab/>
        <w:t>@</w:t>
      </w:r>
    </w:p>
    <w:p w14:paraId="78F06053" w14:textId="76B95D32" w:rsidR="00085D73" w:rsidRPr="00AF1CB2" w:rsidRDefault="00085D73" w:rsidP="00AF1CB2">
      <w:pPr>
        <w:pStyle w:val="Alineanummering2"/>
        <w:numPr>
          <w:ilvl w:val="0"/>
          <w:numId w:val="0"/>
        </w:numPr>
        <w:spacing w:after="0" w:line="240" w:lineRule="auto"/>
        <w:rPr>
          <w:rFonts w:ascii="Arial" w:hAnsi="Arial" w:cs="Arial"/>
          <w:sz w:val="20"/>
        </w:rPr>
      </w:pPr>
      <w:r w:rsidRPr="00AF1CB2">
        <w:rPr>
          <w:rFonts w:ascii="Arial" w:hAnsi="Arial" w:cs="Arial"/>
          <w:sz w:val="20"/>
        </w:rPr>
        <w:t>Of een zodanig ander adres als door de Initiatiefnemer of de Gemeente schriftelijk bij aangetekende brief aan de andere partij is medegedeeld.</w:t>
      </w:r>
    </w:p>
    <w:p w14:paraId="38AC56A7" w14:textId="77777777" w:rsidR="00085D73" w:rsidRPr="00AF1CB2" w:rsidRDefault="00085D73" w:rsidP="00AF1CB2">
      <w:pPr>
        <w:pStyle w:val="Alineanummering1"/>
        <w:numPr>
          <w:ilvl w:val="0"/>
          <w:numId w:val="0"/>
        </w:numPr>
        <w:spacing w:after="0" w:line="240" w:lineRule="auto"/>
        <w:rPr>
          <w:rFonts w:ascii="Arial" w:hAnsi="Arial" w:cs="Arial"/>
          <w:sz w:val="20"/>
          <w:u w:val="single"/>
        </w:rPr>
      </w:pPr>
    </w:p>
    <w:p w14:paraId="468510DF" w14:textId="13631565" w:rsidR="00085D73" w:rsidRPr="00AF1CB2" w:rsidRDefault="00085D73" w:rsidP="00AF1CB2">
      <w:pPr>
        <w:pStyle w:val="Alineanummering1"/>
        <w:numPr>
          <w:ilvl w:val="0"/>
          <w:numId w:val="0"/>
        </w:numPr>
        <w:spacing w:after="0" w:line="240" w:lineRule="auto"/>
        <w:rPr>
          <w:rFonts w:ascii="Arial" w:hAnsi="Arial" w:cs="Arial"/>
          <w:sz w:val="20"/>
          <w:u w:val="single"/>
        </w:rPr>
      </w:pPr>
      <w:r w:rsidRPr="00AF1CB2">
        <w:rPr>
          <w:rFonts w:ascii="Arial" w:hAnsi="Arial" w:cs="Arial"/>
          <w:sz w:val="20"/>
          <w:u w:val="single"/>
        </w:rPr>
        <w:t xml:space="preserve">Artikel </w:t>
      </w:r>
      <w:r w:rsidR="00E729BD" w:rsidRPr="00AF1CB2">
        <w:rPr>
          <w:rFonts w:ascii="Arial" w:hAnsi="Arial" w:cs="Arial"/>
          <w:sz w:val="20"/>
          <w:u w:val="single"/>
        </w:rPr>
        <w:t>1</w:t>
      </w:r>
      <w:r w:rsidR="00E729BD">
        <w:rPr>
          <w:rFonts w:ascii="Arial" w:hAnsi="Arial" w:cs="Arial"/>
          <w:sz w:val="20"/>
          <w:u w:val="single"/>
        </w:rPr>
        <w:t>8</w:t>
      </w:r>
      <w:r w:rsidRPr="00AF1CB2">
        <w:rPr>
          <w:rFonts w:ascii="Arial" w:hAnsi="Arial" w:cs="Arial"/>
          <w:sz w:val="20"/>
          <w:u w:val="single"/>
        </w:rPr>
        <w:tab/>
        <w:t xml:space="preserve">Bijzondere </w:t>
      </w:r>
      <w:commentRangeStart w:id="69"/>
      <w:r w:rsidRPr="00AF1CB2">
        <w:rPr>
          <w:rFonts w:ascii="Arial" w:hAnsi="Arial" w:cs="Arial"/>
          <w:sz w:val="20"/>
          <w:u w:val="single"/>
        </w:rPr>
        <w:t>afspraken</w:t>
      </w:r>
      <w:commentRangeEnd w:id="69"/>
      <w:r w:rsidRPr="00AF1CB2">
        <w:rPr>
          <w:rStyle w:val="Verwijzingopmerking"/>
          <w:rFonts w:ascii="Arial" w:hAnsi="Arial" w:cs="Arial"/>
          <w:sz w:val="20"/>
          <w:szCs w:val="20"/>
          <w:u w:val="single"/>
        </w:rPr>
        <w:commentReference w:id="69"/>
      </w:r>
    </w:p>
    <w:p w14:paraId="79E50A6F" w14:textId="77777777" w:rsidR="00085D73" w:rsidRPr="00AF1CB2" w:rsidRDefault="00085D73" w:rsidP="00AF1CB2">
      <w:pPr>
        <w:pStyle w:val="Alineanummering1"/>
        <w:numPr>
          <w:ilvl w:val="0"/>
          <w:numId w:val="0"/>
        </w:numPr>
        <w:spacing w:after="0" w:line="240" w:lineRule="auto"/>
        <w:rPr>
          <w:rFonts w:ascii="Arial" w:hAnsi="Arial" w:cs="Arial"/>
          <w:b w:val="0"/>
          <w:bCs/>
          <w:sz w:val="20"/>
        </w:rPr>
      </w:pPr>
    </w:p>
    <w:p w14:paraId="62CE32D7" w14:textId="77777777" w:rsidR="00085D73" w:rsidRPr="00AF1CB2" w:rsidRDefault="00085D73" w:rsidP="00AF1CB2">
      <w:pPr>
        <w:pStyle w:val="Alineanummering1"/>
        <w:numPr>
          <w:ilvl w:val="0"/>
          <w:numId w:val="0"/>
        </w:numPr>
        <w:spacing w:after="0" w:line="240" w:lineRule="auto"/>
        <w:rPr>
          <w:rFonts w:ascii="Arial" w:hAnsi="Arial" w:cs="Arial"/>
          <w:b w:val="0"/>
          <w:bCs/>
          <w:sz w:val="20"/>
        </w:rPr>
      </w:pPr>
      <w:r w:rsidRPr="00AF1CB2">
        <w:rPr>
          <w:rFonts w:ascii="Arial" w:hAnsi="Arial" w:cs="Arial"/>
          <w:b w:val="0"/>
          <w:bCs/>
          <w:sz w:val="20"/>
          <w:highlight w:val="yellow"/>
        </w:rPr>
        <w:t>@</w:t>
      </w:r>
    </w:p>
    <w:p w14:paraId="1B815F50" w14:textId="77777777" w:rsidR="00085D73" w:rsidRPr="00AF1CB2" w:rsidRDefault="00085D73" w:rsidP="00AF1CB2">
      <w:pPr>
        <w:widowControl w:val="0"/>
        <w:tabs>
          <w:tab w:val="left" w:pos="142"/>
          <w:tab w:val="left" w:pos="2977"/>
        </w:tabs>
        <w:suppressAutoHyphens/>
        <w:autoSpaceDN w:val="0"/>
        <w:ind w:right="-57"/>
        <w:jc w:val="both"/>
        <w:textAlignment w:val="baseline"/>
        <w:rPr>
          <w:rFonts w:ascii="Arial" w:hAnsi="Arial" w:cs="Arial"/>
          <w:b/>
          <w:bCs/>
          <w:sz w:val="20"/>
          <w:szCs w:val="20"/>
          <w:u w:val="single"/>
        </w:rPr>
      </w:pPr>
    </w:p>
    <w:p w14:paraId="79925EEA" w14:textId="01CED245" w:rsidR="00D0440C" w:rsidRPr="00292E3C" w:rsidRDefault="00C4701A" w:rsidP="00D0440C">
      <w:pPr>
        <w:pStyle w:val="Alineanummering1"/>
        <w:numPr>
          <w:ilvl w:val="0"/>
          <w:numId w:val="0"/>
        </w:numPr>
        <w:spacing w:after="0" w:line="240" w:lineRule="auto"/>
        <w:ind w:left="1021" w:hanging="1021"/>
        <w:rPr>
          <w:rFonts w:ascii="Arial" w:hAnsi="Arial" w:cs="Arial"/>
          <w:sz w:val="20"/>
          <w:u w:val="single"/>
        </w:rPr>
      </w:pPr>
      <w:r w:rsidRPr="00292E3C">
        <w:rPr>
          <w:rFonts w:ascii="Arial" w:hAnsi="Arial" w:cs="Arial"/>
          <w:sz w:val="20"/>
          <w:u w:val="single"/>
        </w:rPr>
        <w:t>Artikel 1</w:t>
      </w:r>
      <w:r w:rsidR="00E729BD" w:rsidRPr="00292E3C">
        <w:rPr>
          <w:rFonts w:ascii="Arial" w:hAnsi="Arial" w:cs="Arial"/>
          <w:sz w:val="20"/>
          <w:u w:val="single"/>
        </w:rPr>
        <w:t>9</w:t>
      </w:r>
      <w:r w:rsidRPr="00292E3C">
        <w:rPr>
          <w:rFonts w:ascii="Arial" w:hAnsi="Arial" w:cs="Arial"/>
          <w:sz w:val="20"/>
          <w:u w:val="single"/>
        </w:rPr>
        <w:tab/>
      </w:r>
      <w:r w:rsidRPr="00292E3C">
        <w:rPr>
          <w:rFonts w:ascii="Arial" w:hAnsi="Arial" w:cs="Arial"/>
          <w:sz w:val="20"/>
          <w:u w:val="single"/>
        </w:rPr>
        <w:tab/>
      </w:r>
      <w:r w:rsidR="00D0440C" w:rsidRPr="00292E3C">
        <w:rPr>
          <w:rFonts w:ascii="Arial" w:hAnsi="Arial" w:cs="Arial"/>
          <w:sz w:val="20"/>
          <w:u w:val="single"/>
        </w:rPr>
        <w:t>Ingebrekestelling, verzuim, ontbinding en boete</w:t>
      </w:r>
    </w:p>
    <w:p w14:paraId="7F503C60" w14:textId="77777777" w:rsidR="00D0440C" w:rsidRPr="00D0440C" w:rsidRDefault="00D0440C" w:rsidP="00D0440C">
      <w:pPr>
        <w:suppressAutoHyphens/>
        <w:ind w:left="1021"/>
        <w:jc w:val="both"/>
        <w:rPr>
          <w:rFonts w:ascii="Arial" w:hAnsi="Arial" w:cs="Arial"/>
          <w:sz w:val="20"/>
          <w:szCs w:val="20"/>
        </w:rPr>
      </w:pPr>
    </w:p>
    <w:p w14:paraId="798E6F50" w14:textId="3DCBD808" w:rsidR="00B719EA" w:rsidRPr="005123CC" w:rsidRDefault="00D0440C" w:rsidP="005123CC">
      <w:pPr>
        <w:pStyle w:val="Lijstalinea"/>
        <w:numPr>
          <w:ilvl w:val="0"/>
          <w:numId w:val="43"/>
        </w:numPr>
        <w:jc w:val="both"/>
        <w:rPr>
          <w:rFonts w:ascii="Arial" w:hAnsi="Arial" w:cs="Arial"/>
          <w:sz w:val="20"/>
          <w:szCs w:val="20"/>
          <w:lang w:val="nl-BE"/>
        </w:rPr>
      </w:pPr>
      <w:r w:rsidRPr="005123CC">
        <w:rPr>
          <w:rFonts w:ascii="Arial" w:hAnsi="Arial" w:cs="Arial"/>
          <w:sz w:val="20"/>
          <w:szCs w:val="20"/>
          <w:lang w:val="nl-BE"/>
        </w:rPr>
        <w:t xml:space="preserve">Bij niet-nakoming door </w:t>
      </w:r>
      <w:r w:rsidR="00AE792B" w:rsidRPr="005123CC">
        <w:rPr>
          <w:rFonts w:ascii="Arial" w:hAnsi="Arial" w:cs="Arial"/>
          <w:sz w:val="20"/>
          <w:szCs w:val="20"/>
          <w:lang w:val="nl-BE"/>
        </w:rPr>
        <w:t>een Partij</w:t>
      </w:r>
      <w:r w:rsidRPr="005123CC">
        <w:rPr>
          <w:rFonts w:ascii="Arial" w:hAnsi="Arial" w:cs="Arial"/>
          <w:sz w:val="20"/>
          <w:szCs w:val="20"/>
          <w:lang w:val="nl-BE"/>
        </w:rPr>
        <w:t xml:space="preserve"> van enige verplichting, </w:t>
      </w:r>
      <w:r w:rsidR="00AE792B" w:rsidRPr="005123CC">
        <w:rPr>
          <w:rFonts w:ascii="Arial" w:hAnsi="Arial" w:cs="Arial"/>
          <w:sz w:val="20"/>
          <w:szCs w:val="20"/>
          <w:lang w:val="nl-BE"/>
        </w:rPr>
        <w:t xml:space="preserve">opgenomen in of </w:t>
      </w:r>
      <w:r w:rsidRPr="005123CC">
        <w:rPr>
          <w:rFonts w:ascii="Arial" w:hAnsi="Arial" w:cs="Arial"/>
          <w:sz w:val="20"/>
          <w:szCs w:val="20"/>
          <w:lang w:val="nl-BE"/>
        </w:rPr>
        <w:t xml:space="preserve">voortvloeiende uit deze Overeenkomst, verbeurt de nalatige partij, na ingebrekestelling en na verloop van de daarin gestelde redelijke termijn om alsnog na te komen, aan de wederpartij een onmiddellijk opeisbare boete van € </w:t>
      </w:r>
      <w:r w:rsidR="006A4414">
        <w:rPr>
          <w:rFonts w:ascii="Arial" w:hAnsi="Arial" w:cs="Arial"/>
          <w:sz w:val="20"/>
          <w:szCs w:val="20"/>
          <w:lang w:val="nl-BE"/>
        </w:rPr>
        <w:t xml:space="preserve"> @</w:t>
      </w:r>
      <w:r w:rsidRPr="005123CC">
        <w:rPr>
          <w:rFonts w:ascii="Arial" w:hAnsi="Arial" w:cs="Arial"/>
          <w:sz w:val="20"/>
          <w:szCs w:val="20"/>
          <w:lang w:val="nl-BE"/>
        </w:rPr>
        <w:t xml:space="preserve"> (zegge:  euro) per overtreding</w:t>
      </w:r>
      <w:r w:rsidR="00B719EA" w:rsidRPr="005123CC">
        <w:rPr>
          <w:rFonts w:ascii="Arial" w:hAnsi="Arial" w:cs="Arial"/>
          <w:sz w:val="20"/>
          <w:szCs w:val="20"/>
          <w:lang w:val="nl-BE"/>
        </w:rPr>
        <w:t>.</w:t>
      </w:r>
    </w:p>
    <w:p w14:paraId="3B0E90B4" w14:textId="4CF29767" w:rsidR="00D968CA" w:rsidRPr="005123CC" w:rsidRDefault="00D968CA" w:rsidP="005123CC">
      <w:pPr>
        <w:pStyle w:val="Lijstalinea"/>
        <w:numPr>
          <w:ilvl w:val="0"/>
          <w:numId w:val="43"/>
        </w:numPr>
        <w:jc w:val="both"/>
        <w:rPr>
          <w:rFonts w:ascii="Arial" w:hAnsi="Arial" w:cs="Arial"/>
          <w:sz w:val="20"/>
          <w:szCs w:val="20"/>
          <w:lang w:val="nl-BE"/>
        </w:rPr>
      </w:pPr>
      <w:r w:rsidRPr="005123CC">
        <w:rPr>
          <w:rFonts w:ascii="Arial" w:hAnsi="Arial" w:cs="Arial"/>
          <w:sz w:val="20"/>
          <w:szCs w:val="20"/>
          <w:lang w:val="nl-BE"/>
        </w:rPr>
        <w:t xml:space="preserve">Voorts geldt een </w:t>
      </w:r>
      <w:r w:rsidR="00D0440C" w:rsidRPr="005123CC">
        <w:rPr>
          <w:rFonts w:ascii="Arial" w:hAnsi="Arial" w:cs="Arial"/>
          <w:sz w:val="20"/>
          <w:szCs w:val="20"/>
          <w:lang w:val="nl-BE"/>
        </w:rPr>
        <w:t xml:space="preserve">direct opeisbare boete per dag dat deze overtreding voortduurt. </w:t>
      </w:r>
    </w:p>
    <w:p w14:paraId="44293B5E" w14:textId="1650F689" w:rsidR="00D0440C" w:rsidRPr="005123CC" w:rsidRDefault="00D0440C" w:rsidP="005123CC">
      <w:pPr>
        <w:pStyle w:val="Lijstalinea"/>
        <w:numPr>
          <w:ilvl w:val="0"/>
          <w:numId w:val="43"/>
        </w:numPr>
        <w:jc w:val="both"/>
        <w:rPr>
          <w:rFonts w:ascii="Arial" w:hAnsi="Arial" w:cs="Arial"/>
          <w:sz w:val="20"/>
          <w:szCs w:val="20"/>
          <w:lang w:val="nl-BE"/>
        </w:rPr>
      </w:pPr>
      <w:r w:rsidRPr="005123CC">
        <w:rPr>
          <w:rFonts w:ascii="Arial" w:hAnsi="Arial" w:cs="Arial"/>
          <w:sz w:val="20"/>
          <w:szCs w:val="20"/>
          <w:lang w:val="nl-BE"/>
        </w:rPr>
        <w:t>Daarnaast behoudt de wederpartij het recht om van de nalatige partij nakoming te vorderen en/of schadevergoeding, indien de werkelijke schade het bedrag van de boete te boven gaat.</w:t>
      </w:r>
    </w:p>
    <w:p w14:paraId="52E56680" w14:textId="1936F38F" w:rsidR="006D15E8" w:rsidRPr="005123CC" w:rsidRDefault="005123CC" w:rsidP="005123CC">
      <w:pPr>
        <w:pStyle w:val="Lijstalinea"/>
        <w:numPr>
          <w:ilvl w:val="0"/>
          <w:numId w:val="43"/>
        </w:numPr>
        <w:spacing w:line="259" w:lineRule="auto"/>
        <w:rPr>
          <w:rFonts w:ascii="Arial" w:hAnsi="Arial" w:cs="Arial"/>
          <w:b/>
          <w:sz w:val="20"/>
          <w:szCs w:val="20"/>
          <w:u w:val="single"/>
        </w:rPr>
      </w:pPr>
      <w:r w:rsidRPr="005123CC">
        <w:rPr>
          <w:rFonts w:ascii="Arial" w:hAnsi="Arial" w:cs="Arial"/>
          <w:sz w:val="20"/>
          <w:szCs w:val="20"/>
          <w:lang w:val="nl-BE"/>
        </w:rPr>
        <w:t>A</w:t>
      </w:r>
      <w:r w:rsidR="008E1886" w:rsidRPr="005123CC">
        <w:rPr>
          <w:rFonts w:ascii="Arial" w:hAnsi="Arial" w:cs="Arial"/>
          <w:sz w:val="20"/>
          <w:szCs w:val="20"/>
          <w:lang w:val="nl-BE"/>
        </w:rPr>
        <w:t xml:space="preserve">rtikel 1.6  (Tekortkoming) van de ABK is van toepassing op </w:t>
      </w:r>
      <w:r w:rsidRPr="005123CC">
        <w:rPr>
          <w:rFonts w:ascii="Arial" w:hAnsi="Arial" w:cs="Arial"/>
          <w:sz w:val="20"/>
          <w:szCs w:val="20"/>
          <w:lang w:val="nl-BE"/>
        </w:rPr>
        <w:t>het bepaalde in dit artikel.</w:t>
      </w:r>
      <w:r w:rsidR="008E1886" w:rsidRPr="005123CC">
        <w:rPr>
          <w:rFonts w:ascii="Arial" w:hAnsi="Arial" w:cs="Arial"/>
          <w:sz w:val="20"/>
          <w:szCs w:val="20"/>
          <w:lang w:val="nl-BE"/>
        </w:rPr>
        <w:t xml:space="preserve"> </w:t>
      </w:r>
      <w:r w:rsidR="008E1886" w:rsidRPr="005123CC">
        <w:rPr>
          <w:rFonts w:ascii="Arial" w:hAnsi="Arial" w:cs="Arial"/>
          <w:sz w:val="20"/>
          <w:u w:val="single"/>
        </w:rPr>
        <w:t xml:space="preserve"> </w:t>
      </w:r>
      <w:r w:rsidR="006D15E8" w:rsidRPr="005123CC">
        <w:rPr>
          <w:rFonts w:ascii="Arial" w:hAnsi="Arial" w:cs="Arial"/>
          <w:sz w:val="20"/>
          <w:u w:val="single"/>
        </w:rPr>
        <w:br w:type="page"/>
      </w:r>
    </w:p>
    <w:p w14:paraId="4D32478B" w14:textId="502B8E43" w:rsidR="00085D73" w:rsidRPr="00AF1CB2" w:rsidRDefault="00085D73" w:rsidP="00AF1CB2">
      <w:pPr>
        <w:pStyle w:val="Alineanummering1"/>
        <w:numPr>
          <w:ilvl w:val="0"/>
          <w:numId w:val="0"/>
        </w:numPr>
        <w:spacing w:after="0" w:line="240" w:lineRule="auto"/>
        <w:ind w:left="1021" w:hanging="1021"/>
        <w:rPr>
          <w:rFonts w:ascii="Arial" w:hAnsi="Arial" w:cs="Arial"/>
          <w:sz w:val="20"/>
          <w:u w:val="single"/>
        </w:rPr>
      </w:pPr>
      <w:r w:rsidRPr="00AF1CB2">
        <w:rPr>
          <w:rFonts w:ascii="Arial" w:hAnsi="Arial" w:cs="Arial"/>
          <w:sz w:val="20"/>
          <w:u w:val="single"/>
        </w:rPr>
        <w:lastRenderedPageBreak/>
        <w:t xml:space="preserve">Artikel </w:t>
      </w:r>
      <w:r w:rsidR="000030C4">
        <w:rPr>
          <w:rFonts w:ascii="Arial" w:hAnsi="Arial" w:cs="Arial"/>
          <w:sz w:val="20"/>
          <w:u w:val="single"/>
        </w:rPr>
        <w:t>20</w:t>
      </w:r>
      <w:r w:rsidR="000030C4" w:rsidRPr="00AF1CB2">
        <w:rPr>
          <w:rFonts w:ascii="Arial" w:hAnsi="Arial" w:cs="Arial"/>
          <w:sz w:val="20"/>
          <w:u w:val="single"/>
        </w:rPr>
        <w:tab/>
      </w:r>
      <w:r w:rsidRPr="00AF1CB2">
        <w:rPr>
          <w:rFonts w:ascii="Arial" w:hAnsi="Arial" w:cs="Arial"/>
          <w:sz w:val="20"/>
          <w:u w:val="single"/>
        </w:rPr>
        <w:t>Bijlagen en rangorde</w:t>
      </w:r>
    </w:p>
    <w:p w14:paraId="1CEF8447" w14:textId="77777777" w:rsidR="00085D73" w:rsidRPr="00AF1CB2" w:rsidRDefault="00085D73" w:rsidP="00AF1CB2">
      <w:pPr>
        <w:pStyle w:val="Alineanummering2"/>
        <w:numPr>
          <w:ilvl w:val="0"/>
          <w:numId w:val="0"/>
        </w:numPr>
        <w:spacing w:after="0" w:line="240" w:lineRule="auto"/>
        <w:ind w:left="1021" w:hanging="1021"/>
        <w:rPr>
          <w:rFonts w:ascii="Arial" w:hAnsi="Arial" w:cs="Arial"/>
          <w:sz w:val="20"/>
        </w:rPr>
      </w:pPr>
    </w:p>
    <w:p w14:paraId="2BB25709" w14:textId="77777777" w:rsidR="00085D73" w:rsidRPr="00AF1CB2" w:rsidRDefault="00085D73" w:rsidP="00AF1CB2">
      <w:pPr>
        <w:pStyle w:val="Alineanummering2"/>
        <w:numPr>
          <w:ilvl w:val="0"/>
          <w:numId w:val="6"/>
        </w:numPr>
        <w:spacing w:after="0" w:line="240" w:lineRule="auto"/>
        <w:rPr>
          <w:rFonts w:ascii="Arial" w:hAnsi="Arial" w:cs="Arial"/>
          <w:sz w:val="20"/>
        </w:rPr>
      </w:pPr>
      <w:commentRangeStart w:id="70"/>
      <w:r w:rsidRPr="00AF1CB2">
        <w:rPr>
          <w:rFonts w:ascii="Arial" w:hAnsi="Arial" w:cs="Arial"/>
          <w:sz w:val="20"/>
        </w:rPr>
        <w:t>Van</w:t>
      </w:r>
      <w:commentRangeEnd w:id="70"/>
      <w:r w:rsidRPr="00AF1CB2">
        <w:rPr>
          <w:rStyle w:val="Verwijzingopmerking"/>
          <w:rFonts w:ascii="Arial" w:hAnsi="Arial" w:cs="Arial"/>
          <w:sz w:val="20"/>
          <w:szCs w:val="20"/>
        </w:rPr>
        <w:commentReference w:id="70"/>
      </w:r>
      <w:r w:rsidRPr="00AF1CB2">
        <w:rPr>
          <w:rFonts w:ascii="Arial" w:hAnsi="Arial" w:cs="Arial"/>
          <w:sz w:val="20"/>
        </w:rPr>
        <w:t xml:space="preserve"> deze Overeenkomst maken de volgende bijlagen integraal onderdeel uit:</w:t>
      </w:r>
    </w:p>
    <w:p w14:paraId="73C1B36E" w14:textId="77777777" w:rsidR="00085D73" w:rsidRPr="00AF1CB2" w:rsidRDefault="00085D73" w:rsidP="00424AE0">
      <w:pPr>
        <w:pStyle w:val="Alineanummering2"/>
        <w:numPr>
          <w:ilvl w:val="0"/>
          <w:numId w:val="27"/>
        </w:numPr>
        <w:spacing w:after="0" w:line="240" w:lineRule="auto"/>
        <w:rPr>
          <w:rFonts w:ascii="Arial" w:hAnsi="Arial" w:cs="Arial"/>
          <w:sz w:val="20"/>
        </w:rPr>
      </w:pPr>
      <w:r w:rsidRPr="00AF1CB2">
        <w:rPr>
          <w:rFonts w:ascii="Arial" w:hAnsi="Arial" w:cs="Arial"/>
          <w:sz w:val="20"/>
        </w:rPr>
        <w:t>Ontwerp @ d.d. @</w:t>
      </w:r>
    </w:p>
    <w:p w14:paraId="690D87E2" w14:textId="77777777" w:rsidR="00085D73" w:rsidRPr="00AF1CB2" w:rsidRDefault="00085D73" w:rsidP="00424AE0">
      <w:pPr>
        <w:pStyle w:val="Alineanummering2"/>
        <w:numPr>
          <w:ilvl w:val="0"/>
          <w:numId w:val="27"/>
        </w:numPr>
        <w:spacing w:after="0" w:line="240" w:lineRule="auto"/>
        <w:rPr>
          <w:rFonts w:ascii="Arial" w:hAnsi="Arial" w:cs="Arial"/>
          <w:sz w:val="20"/>
        </w:rPr>
      </w:pPr>
      <w:r w:rsidRPr="00AF1CB2">
        <w:rPr>
          <w:rFonts w:ascii="Arial" w:hAnsi="Arial" w:cs="Arial"/>
          <w:sz w:val="20"/>
        </w:rPr>
        <w:t>Kaart Kostenverhaalsgebied @ d.d. @</w:t>
      </w:r>
    </w:p>
    <w:p w14:paraId="4722CBEF" w14:textId="77777777" w:rsidR="00085D73" w:rsidRPr="00AF1CB2" w:rsidRDefault="00085D73" w:rsidP="00424AE0">
      <w:pPr>
        <w:pStyle w:val="Alineanummering2"/>
        <w:numPr>
          <w:ilvl w:val="0"/>
          <w:numId w:val="27"/>
        </w:numPr>
        <w:spacing w:after="0" w:line="240" w:lineRule="auto"/>
        <w:rPr>
          <w:rFonts w:ascii="Arial" w:hAnsi="Arial" w:cs="Arial"/>
          <w:sz w:val="20"/>
        </w:rPr>
      </w:pPr>
      <w:r w:rsidRPr="00AF1CB2">
        <w:rPr>
          <w:rFonts w:ascii="Arial" w:hAnsi="Arial" w:cs="Arial"/>
          <w:sz w:val="20"/>
        </w:rPr>
        <w:t xml:space="preserve">Aanvullende Bepalingen </w:t>
      </w:r>
      <w:r w:rsidRPr="00AF1CB2">
        <w:rPr>
          <w:rFonts w:ascii="Arial" w:eastAsia="Aptos" w:hAnsi="Arial" w:cs="Arial"/>
          <w:kern w:val="2"/>
          <w:sz w:val="20"/>
          <w:lang w:eastAsia="en-US"/>
        </w:rPr>
        <w:t>Kostenverhaal (</w:t>
      </w:r>
      <w:r w:rsidRPr="00AF1CB2">
        <w:rPr>
          <w:rFonts w:ascii="Arial" w:eastAsia="Aptos" w:hAnsi="Arial" w:cs="Arial"/>
          <w:b/>
          <w:bCs/>
          <w:kern w:val="2"/>
          <w:sz w:val="20"/>
          <w:lang w:eastAsia="en-US"/>
        </w:rPr>
        <w:t>ABK</w:t>
      </w:r>
      <w:r w:rsidRPr="00AF1CB2">
        <w:rPr>
          <w:rFonts w:ascii="Arial" w:eastAsia="Aptos" w:hAnsi="Arial" w:cs="Arial"/>
          <w:kern w:val="2"/>
          <w:sz w:val="20"/>
          <w:lang w:eastAsia="en-US"/>
        </w:rPr>
        <w:t xml:space="preserve">) @ d.d. @ </w:t>
      </w:r>
    </w:p>
    <w:p w14:paraId="1CF659B5" w14:textId="33307425" w:rsidR="00085D73" w:rsidRPr="00AF1CB2" w:rsidRDefault="00496CA8" w:rsidP="00424AE0">
      <w:pPr>
        <w:pStyle w:val="Alineanummering2"/>
        <w:numPr>
          <w:ilvl w:val="0"/>
          <w:numId w:val="27"/>
        </w:numPr>
        <w:spacing w:after="0" w:line="240" w:lineRule="auto"/>
        <w:rPr>
          <w:rFonts w:ascii="Arial" w:hAnsi="Arial" w:cs="Arial"/>
          <w:sz w:val="20"/>
        </w:rPr>
      </w:pPr>
      <w:r w:rsidRPr="001445DB">
        <w:rPr>
          <w:rFonts w:ascii="Arial" w:hAnsi="Arial" w:cs="Arial"/>
          <w:sz w:val="20"/>
        </w:rPr>
        <w:t xml:space="preserve">Begrippenlijst </w:t>
      </w:r>
      <w:r w:rsidR="001445DB">
        <w:rPr>
          <w:rFonts w:ascii="Arial" w:hAnsi="Arial" w:cs="Arial"/>
          <w:sz w:val="20"/>
        </w:rPr>
        <w:t>@</w:t>
      </w:r>
      <w:r w:rsidRPr="00AF1CB2">
        <w:rPr>
          <w:rFonts w:ascii="Arial" w:hAnsi="Arial" w:cs="Arial"/>
          <w:sz w:val="20"/>
        </w:rPr>
        <w:t xml:space="preserve"> </w:t>
      </w:r>
      <w:r w:rsidR="00085D73" w:rsidRPr="00AF1CB2">
        <w:rPr>
          <w:rFonts w:ascii="Arial" w:hAnsi="Arial" w:cs="Arial"/>
          <w:sz w:val="20"/>
        </w:rPr>
        <w:t xml:space="preserve">d.d. @ </w:t>
      </w:r>
    </w:p>
    <w:p w14:paraId="3412339B" w14:textId="77777777" w:rsidR="005742FC" w:rsidRPr="00AF1CB2" w:rsidRDefault="005742FC" w:rsidP="00424AE0">
      <w:pPr>
        <w:pStyle w:val="Alineanummering2"/>
        <w:numPr>
          <w:ilvl w:val="0"/>
          <w:numId w:val="27"/>
        </w:numPr>
        <w:spacing w:after="0" w:line="240" w:lineRule="auto"/>
        <w:rPr>
          <w:rFonts w:ascii="Arial" w:hAnsi="Arial" w:cs="Arial"/>
          <w:sz w:val="20"/>
        </w:rPr>
      </w:pPr>
      <w:r w:rsidRPr="00AF1CB2">
        <w:rPr>
          <w:rFonts w:ascii="Arial" w:hAnsi="Arial" w:cs="Arial"/>
          <w:sz w:val="20"/>
        </w:rPr>
        <w:t>Planning @ d.d. @</w:t>
      </w:r>
    </w:p>
    <w:p w14:paraId="2073CB69" w14:textId="77777777" w:rsidR="005742FC" w:rsidRDefault="005742FC" w:rsidP="00424AE0">
      <w:pPr>
        <w:pStyle w:val="Alineanummering2"/>
        <w:numPr>
          <w:ilvl w:val="0"/>
          <w:numId w:val="27"/>
        </w:numPr>
        <w:spacing w:after="0" w:line="240" w:lineRule="auto"/>
        <w:rPr>
          <w:rFonts w:ascii="Arial" w:hAnsi="Arial" w:cs="Arial"/>
          <w:sz w:val="20"/>
        </w:rPr>
      </w:pPr>
      <w:r w:rsidRPr="00AF1CB2">
        <w:rPr>
          <w:rFonts w:ascii="Arial" w:hAnsi="Arial" w:cs="Arial"/>
          <w:sz w:val="20"/>
        </w:rPr>
        <w:t>Kostenverhaalsmodule @ d.d. @</w:t>
      </w:r>
    </w:p>
    <w:p w14:paraId="1A62CE0C" w14:textId="7633BD9F" w:rsidR="001445DB" w:rsidRPr="00AF1CB2" w:rsidRDefault="001445DB" w:rsidP="00424AE0">
      <w:pPr>
        <w:pStyle w:val="Alineanummering2"/>
        <w:numPr>
          <w:ilvl w:val="0"/>
          <w:numId w:val="27"/>
        </w:numPr>
        <w:spacing w:after="0" w:line="240" w:lineRule="auto"/>
        <w:rPr>
          <w:rFonts w:ascii="Arial" w:hAnsi="Arial" w:cs="Arial"/>
          <w:sz w:val="20"/>
        </w:rPr>
      </w:pPr>
      <w:r>
        <w:rPr>
          <w:rFonts w:ascii="Arial" w:hAnsi="Arial" w:cs="Arial"/>
          <w:sz w:val="20"/>
        </w:rPr>
        <w:t>Samenwerkingsstructuur @ d.d. @</w:t>
      </w:r>
    </w:p>
    <w:p w14:paraId="40BD6D76" w14:textId="77777777" w:rsidR="005742FC" w:rsidRPr="00AF1CB2" w:rsidRDefault="005742FC" w:rsidP="00AF1CB2">
      <w:pPr>
        <w:pStyle w:val="Alineanummering2"/>
        <w:numPr>
          <w:ilvl w:val="0"/>
          <w:numId w:val="0"/>
        </w:numPr>
        <w:spacing w:after="0" w:line="240" w:lineRule="auto"/>
        <w:ind w:left="720"/>
        <w:rPr>
          <w:rFonts w:ascii="Arial" w:hAnsi="Arial" w:cs="Arial"/>
          <w:sz w:val="20"/>
        </w:rPr>
      </w:pPr>
    </w:p>
    <w:p w14:paraId="31DC2BFA" w14:textId="326AA80B" w:rsidR="00085D73" w:rsidRPr="00AF1CB2" w:rsidRDefault="00085D73" w:rsidP="00424AE0">
      <w:pPr>
        <w:pStyle w:val="Alineanummering2"/>
        <w:numPr>
          <w:ilvl w:val="0"/>
          <w:numId w:val="27"/>
        </w:numPr>
        <w:spacing w:after="0" w:line="240" w:lineRule="auto"/>
        <w:rPr>
          <w:rFonts w:ascii="Arial" w:hAnsi="Arial" w:cs="Arial"/>
          <w:sz w:val="20"/>
        </w:rPr>
      </w:pPr>
      <w:r w:rsidRPr="00AF1CB2">
        <w:rPr>
          <w:rFonts w:ascii="Arial" w:hAnsi="Arial" w:cs="Arial"/>
          <w:sz w:val="20"/>
        </w:rPr>
        <w:t>Stedenbouwkundigplan @ d.d. @</w:t>
      </w:r>
    </w:p>
    <w:p w14:paraId="668FEAA3" w14:textId="77777777" w:rsidR="00085D73" w:rsidRPr="00AF1CB2" w:rsidRDefault="00085D73" w:rsidP="00424AE0">
      <w:pPr>
        <w:pStyle w:val="Alineanummering2"/>
        <w:numPr>
          <w:ilvl w:val="0"/>
          <w:numId w:val="27"/>
        </w:numPr>
        <w:spacing w:after="0" w:line="240" w:lineRule="auto"/>
        <w:rPr>
          <w:rFonts w:ascii="Arial" w:hAnsi="Arial" w:cs="Arial"/>
          <w:sz w:val="20"/>
        </w:rPr>
      </w:pPr>
      <w:r w:rsidRPr="00AF1CB2">
        <w:rPr>
          <w:rFonts w:ascii="Arial" w:hAnsi="Arial" w:cs="Arial"/>
          <w:sz w:val="20"/>
        </w:rPr>
        <w:t>Beeldkwaliteitsplan @ d.d. @</w:t>
      </w:r>
    </w:p>
    <w:p w14:paraId="3A2960BB" w14:textId="756E2DC4" w:rsidR="00085D73" w:rsidRDefault="00496CA8" w:rsidP="00424AE0">
      <w:pPr>
        <w:pStyle w:val="Alineanummering2"/>
        <w:numPr>
          <w:ilvl w:val="0"/>
          <w:numId w:val="27"/>
        </w:numPr>
        <w:spacing w:after="0" w:line="240" w:lineRule="auto"/>
        <w:rPr>
          <w:rFonts w:ascii="Arial" w:hAnsi="Arial" w:cs="Arial"/>
          <w:sz w:val="20"/>
        </w:rPr>
      </w:pPr>
      <w:r w:rsidRPr="00AF1CB2">
        <w:rPr>
          <w:rFonts w:ascii="Arial" w:hAnsi="Arial" w:cs="Arial"/>
          <w:sz w:val="20"/>
        </w:rPr>
        <w:t xml:space="preserve">(Ontwerp) </w:t>
      </w:r>
      <w:r w:rsidR="00085D73" w:rsidRPr="00AF1CB2">
        <w:rPr>
          <w:rFonts w:ascii="Arial" w:hAnsi="Arial" w:cs="Arial"/>
          <w:sz w:val="20"/>
        </w:rPr>
        <w:t>Inrichtingsplan Openbare Ruimte @ d.d. @</w:t>
      </w:r>
    </w:p>
    <w:p w14:paraId="69D10F82" w14:textId="77777777" w:rsidR="003371AE" w:rsidRDefault="003371AE" w:rsidP="003371AE">
      <w:pPr>
        <w:pStyle w:val="Alineanummering2"/>
        <w:numPr>
          <w:ilvl w:val="0"/>
          <w:numId w:val="0"/>
        </w:numPr>
        <w:spacing w:after="0" w:line="240" w:lineRule="auto"/>
        <w:ind w:left="720"/>
        <w:rPr>
          <w:rFonts w:ascii="Arial" w:hAnsi="Arial" w:cs="Arial"/>
          <w:sz w:val="20"/>
        </w:rPr>
      </w:pPr>
    </w:p>
    <w:p w14:paraId="51E61545" w14:textId="212BACC7" w:rsidR="001F7AC3" w:rsidRPr="00AF1CB2" w:rsidRDefault="001F7AC3" w:rsidP="00424AE0">
      <w:pPr>
        <w:pStyle w:val="Alineanummering2"/>
        <w:numPr>
          <w:ilvl w:val="0"/>
          <w:numId w:val="27"/>
        </w:numPr>
        <w:spacing w:after="0" w:line="240" w:lineRule="auto"/>
        <w:rPr>
          <w:rFonts w:ascii="Arial" w:hAnsi="Arial" w:cs="Arial"/>
          <w:sz w:val="20"/>
        </w:rPr>
      </w:pPr>
      <w:r>
        <w:rPr>
          <w:rFonts w:ascii="Arial" w:hAnsi="Arial" w:cs="Arial"/>
          <w:sz w:val="20"/>
        </w:rPr>
        <w:t xml:space="preserve">Regionale woondeal </w:t>
      </w:r>
      <w:bookmarkStart w:id="71" w:name="_Hlk196169834"/>
      <w:r>
        <w:rPr>
          <w:rFonts w:ascii="Arial" w:hAnsi="Arial" w:cs="Arial"/>
          <w:sz w:val="20"/>
        </w:rPr>
        <w:t>West</w:t>
      </w:r>
      <w:r w:rsidR="001445DB">
        <w:rPr>
          <w:rFonts w:ascii="Arial" w:hAnsi="Arial" w:cs="Arial"/>
          <w:sz w:val="20"/>
        </w:rPr>
        <w:t>-</w:t>
      </w:r>
      <w:r>
        <w:rPr>
          <w:rFonts w:ascii="Arial" w:hAnsi="Arial" w:cs="Arial"/>
          <w:sz w:val="20"/>
        </w:rPr>
        <w:t xml:space="preserve">Brabant </w:t>
      </w:r>
      <w:r w:rsidR="003371AE">
        <w:rPr>
          <w:rFonts w:ascii="Arial" w:hAnsi="Arial" w:cs="Arial"/>
          <w:sz w:val="20"/>
        </w:rPr>
        <w:t xml:space="preserve">d.d. @ </w:t>
      </w:r>
      <w:r>
        <w:rPr>
          <w:rFonts w:ascii="Arial" w:hAnsi="Arial" w:cs="Arial"/>
          <w:sz w:val="20"/>
        </w:rPr>
        <w:t xml:space="preserve">of </w:t>
      </w:r>
      <w:r w:rsidR="003371AE">
        <w:rPr>
          <w:rFonts w:ascii="Arial" w:hAnsi="Arial" w:cs="Arial"/>
          <w:sz w:val="20"/>
        </w:rPr>
        <w:t>S</w:t>
      </w:r>
      <w:r>
        <w:rPr>
          <w:rFonts w:ascii="Arial" w:hAnsi="Arial" w:cs="Arial"/>
          <w:sz w:val="20"/>
        </w:rPr>
        <w:t>tedelijke regio Breda-Tilburg</w:t>
      </w:r>
      <w:r w:rsidR="003371AE">
        <w:rPr>
          <w:rFonts w:ascii="Arial" w:hAnsi="Arial" w:cs="Arial"/>
          <w:sz w:val="20"/>
        </w:rPr>
        <w:t xml:space="preserve"> d.d. @</w:t>
      </w:r>
      <w:r>
        <w:rPr>
          <w:rFonts w:ascii="Arial" w:hAnsi="Arial" w:cs="Arial"/>
          <w:sz w:val="20"/>
        </w:rPr>
        <w:t xml:space="preserve"> of </w:t>
      </w:r>
      <w:r w:rsidR="001445DB">
        <w:rPr>
          <w:rFonts w:ascii="Arial" w:hAnsi="Arial" w:cs="Arial"/>
          <w:sz w:val="20"/>
        </w:rPr>
        <w:t>Noordoost-Brabant</w:t>
      </w:r>
      <w:r w:rsidR="003371AE">
        <w:rPr>
          <w:rFonts w:ascii="Arial" w:hAnsi="Arial" w:cs="Arial"/>
          <w:sz w:val="20"/>
        </w:rPr>
        <w:t xml:space="preserve"> d.d. @</w:t>
      </w:r>
      <w:r>
        <w:rPr>
          <w:rFonts w:ascii="Arial" w:hAnsi="Arial" w:cs="Arial"/>
          <w:sz w:val="20"/>
        </w:rPr>
        <w:t xml:space="preserve"> of </w:t>
      </w:r>
      <w:r w:rsidR="001445DB">
        <w:rPr>
          <w:rFonts w:ascii="Arial" w:hAnsi="Arial" w:cs="Arial"/>
          <w:sz w:val="20"/>
        </w:rPr>
        <w:t>Z</w:t>
      </w:r>
      <w:r>
        <w:rPr>
          <w:rFonts w:ascii="Arial" w:hAnsi="Arial" w:cs="Arial"/>
          <w:sz w:val="20"/>
        </w:rPr>
        <w:t>uidoost-</w:t>
      </w:r>
      <w:r w:rsidR="001445DB">
        <w:rPr>
          <w:rFonts w:ascii="Arial" w:hAnsi="Arial" w:cs="Arial"/>
          <w:sz w:val="20"/>
        </w:rPr>
        <w:t>Brabant</w:t>
      </w:r>
      <w:r>
        <w:rPr>
          <w:rFonts w:ascii="Arial" w:hAnsi="Arial" w:cs="Arial"/>
          <w:sz w:val="20"/>
        </w:rPr>
        <w:t xml:space="preserve"> </w:t>
      </w:r>
      <w:r w:rsidR="001445DB">
        <w:rPr>
          <w:rFonts w:ascii="Arial" w:hAnsi="Arial" w:cs="Arial"/>
          <w:sz w:val="20"/>
        </w:rPr>
        <w:t>d.d. @</w:t>
      </w:r>
      <w:bookmarkEnd w:id="71"/>
    </w:p>
    <w:p w14:paraId="6070C6E4" w14:textId="48EEC776" w:rsidR="00085D73" w:rsidRPr="00AF1CB2" w:rsidRDefault="00085D73" w:rsidP="00424AE0">
      <w:pPr>
        <w:pStyle w:val="Alineanummering2"/>
        <w:numPr>
          <w:ilvl w:val="0"/>
          <w:numId w:val="27"/>
        </w:numPr>
        <w:spacing w:after="0" w:line="240" w:lineRule="auto"/>
        <w:rPr>
          <w:rFonts w:ascii="Arial" w:hAnsi="Arial" w:cs="Arial"/>
          <w:sz w:val="20"/>
        </w:rPr>
      </w:pPr>
      <w:r w:rsidRPr="00AF1CB2">
        <w:rPr>
          <w:rFonts w:ascii="Arial" w:hAnsi="Arial" w:cs="Arial"/>
          <w:sz w:val="20"/>
        </w:rPr>
        <w:t>Programma van Eisen (PvE) @ d.d. @</w:t>
      </w:r>
    </w:p>
    <w:p w14:paraId="618AF450" w14:textId="77777777" w:rsidR="00085D73" w:rsidRPr="00AF1CB2" w:rsidRDefault="00085D73" w:rsidP="00424AE0">
      <w:pPr>
        <w:pStyle w:val="Alineanummering2"/>
        <w:numPr>
          <w:ilvl w:val="0"/>
          <w:numId w:val="27"/>
        </w:numPr>
        <w:spacing w:after="0" w:line="240" w:lineRule="auto"/>
        <w:rPr>
          <w:rFonts w:ascii="Arial" w:hAnsi="Arial" w:cs="Arial"/>
          <w:sz w:val="20"/>
        </w:rPr>
      </w:pPr>
      <w:r w:rsidRPr="00AF1CB2">
        <w:rPr>
          <w:rFonts w:ascii="Arial" w:hAnsi="Arial" w:cs="Arial"/>
          <w:sz w:val="20"/>
        </w:rPr>
        <w:t>Leidraad Inrichting Openbare Ruimte @ d.d. @</w:t>
      </w:r>
    </w:p>
    <w:p w14:paraId="2ACB98F3" w14:textId="77777777" w:rsidR="00085D73" w:rsidRPr="00AF1CB2" w:rsidRDefault="00085D73" w:rsidP="00424AE0">
      <w:pPr>
        <w:pStyle w:val="Alineanummering2"/>
        <w:numPr>
          <w:ilvl w:val="0"/>
          <w:numId w:val="27"/>
        </w:numPr>
        <w:spacing w:after="0" w:line="240" w:lineRule="auto"/>
        <w:rPr>
          <w:rFonts w:ascii="Arial" w:hAnsi="Arial" w:cs="Arial"/>
          <w:sz w:val="20"/>
        </w:rPr>
      </w:pPr>
      <w:r w:rsidRPr="00AF1CB2">
        <w:rPr>
          <w:rFonts w:ascii="Arial" w:hAnsi="Arial" w:cs="Arial"/>
          <w:sz w:val="20"/>
        </w:rPr>
        <w:t>Inkoop- en Aanbestedingsbeleid @ d.d. @</w:t>
      </w:r>
    </w:p>
    <w:p w14:paraId="6F19BB6B" w14:textId="77777777" w:rsidR="00085D73" w:rsidRPr="00AF1CB2" w:rsidRDefault="00085D73" w:rsidP="00424AE0">
      <w:pPr>
        <w:pStyle w:val="Alineanummering2"/>
        <w:numPr>
          <w:ilvl w:val="0"/>
          <w:numId w:val="27"/>
        </w:numPr>
        <w:spacing w:after="0" w:line="240" w:lineRule="auto"/>
        <w:rPr>
          <w:rFonts w:ascii="Arial" w:hAnsi="Arial" w:cs="Arial"/>
          <w:sz w:val="20"/>
        </w:rPr>
      </w:pPr>
      <w:r w:rsidRPr="00AF1CB2">
        <w:rPr>
          <w:rFonts w:ascii="Arial" w:hAnsi="Arial" w:cs="Arial"/>
          <w:sz w:val="20"/>
        </w:rPr>
        <w:t>Participatieplan @ d.d. @</w:t>
      </w:r>
    </w:p>
    <w:p w14:paraId="022F2E59" w14:textId="77777777" w:rsidR="00085D73" w:rsidRPr="00AF1CB2" w:rsidRDefault="00085D73" w:rsidP="00424AE0">
      <w:pPr>
        <w:pStyle w:val="Alineanummering2"/>
        <w:numPr>
          <w:ilvl w:val="0"/>
          <w:numId w:val="27"/>
        </w:numPr>
        <w:spacing w:after="0" w:line="240" w:lineRule="auto"/>
        <w:rPr>
          <w:rFonts w:ascii="Arial" w:hAnsi="Arial" w:cs="Arial"/>
          <w:sz w:val="20"/>
        </w:rPr>
      </w:pPr>
      <w:r w:rsidRPr="00AF1CB2">
        <w:rPr>
          <w:rFonts w:ascii="Arial" w:hAnsi="Arial" w:cs="Arial"/>
          <w:sz w:val="20"/>
        </w:rPr>
        <w:t>Tekening Aankoop Publieke Voorzieningen met het nummer @ d.d. @</w:t>
      </w:r>
    </w:p>
    <w:p w14:paraId="6711B6BD" w14:textId="77777777" w:rsidR="00085D73" w:rsidRPr="00AF1CB2" w:rsidRDefault="00085D73" w:rsidP="00424AE0">
      <w:pPr>
        <w:pStyle w:val="Alineanummering2"/>
        <w:numPr>
          <w:ilvl w:val="0"/>
          <w:numId w:val="27"/>
        </w:numPr>
        <w:spacing w:after="0" w:line="240" w:lineRule="auto"/>
        <w:rPr>
          <w:rFonts w:ascii="Arial" w:hAnsi="Arial" w:cs="Arial"/>
          <w:sz w:val="20"/>
        </w:rPr>
      </w:pPr>
      <w:r w:rsidRPr="00AF1CB2">
        <w:rPr>
          <w:rFonts w:ascii="Arial" w:hAnsi="Arial" w:cs="Arial"/>
          <w:sz w:val="20"/>
        </w:rPr>
        <w:t>Koopovereenkomst inzake Aankoop Publieke Voorzieningen d.d. @</w:t>
      </w:r>
    </w:p>
    <w:p w14:paraId="2D9C6986" w14:textId="77777777" w:rsidR="00085D73" w:rsidRPr="00AF1CB2" w:rsidRDefault="00085D73" w:rsidP="00424AE0">
      <w:pPr>
        <w:pStyle w:val="Alineanummering2"/>
        <w:numPr>
          <w:ilvl w:val="0"/>
          <w:numId w:val="27"/>
        </w:numPr>
        <w:spacing w:after="0" w:line="240" w:lineRule="auto"/>
        <w:rPr>
          <w:rFonts w:ascii="Arial" w:hAnsi="Arial" w:cs="Arial"/>
          <w:sz w:val="20"/>
        </w:rPr>
      </w:pPr>
      <w:r w:rsidRPr="00AF1CB2">
        <w:rPr>
          <w:rFonts w:ascii="Arial" w:hAnsi="Arial" w:cs="Arial"/>
          <w:sz w:val="20"/>
        </w:rPr>
        <w:t xml:space="preserve">Tekening Verkoop </w:t>
      </w:r>
      <w:bookmarkStart w:id="72" w:name="_Hlk194934772"/>
      <w:r w:rsidRPr="00AF1CB2">
        <w:rPr>
          <w:rFonts w:ascii="Arial" w:hAnsi="Arial" w:cs="Arial"/>
          <w:sz w:val="20"/>
        </w:rPr>
        <w:t xml:space="preserve">Uitgeefbare grond/Bouwterrein </w:t>
      </w:r>
      <w:bookmarkEnd w:id="72"/>
      <w:r w:rsidRPr="00AF1CB2">
        <w:rPr>
          <w:rFonts w:ascii="Arial" w:hAnsi="Arial" w:cs="Arial"/>
          <w:sz w:val="20"/>
        </w:rPr>
        <w:t>met het nummer @ d.d. @</w:t>
      </w:r>
    </w:p>
    <w:p w14:paraId="648903A2" w14:textId="77777777" w:rsidR="00085D73" w:rsidRPr="00AF1CB2" w:rsidRDefault="00085D73" w:rsidP="00424AE0">
      <w:pPr>
        <w:pStyle w:val="Alineanummering2"/>
        <w:numPr>
          <w:ilvl w:val="0"/>
          <w:numId w:val="27"/>
        </w:numPr>
        <w:spacing w:after="0" w:line="240" w:lineRule="auto"/>
        <w:rPr>
          <w:rFonts w:ascii="Arial" w:hAnsi="Arial" w:cs="Arial"/>
          <w:sz w:val="20"/>
        </w:rPr>
      </w:pPr>
      <w:r w:rsidRPr="00AF1CB2">
        <w:rPr>
          <w:rFonts w:ascii="Arial" w:hAnsi="Arial" w:cs="Arial"/>
          <w:sz w:val="20"/>
        </w:rPr>
        <w:t>Koopovereenkomst inzake Uitgeefbare grond/Bouwterrein d.d. @</w:t>
      </w:r>
    </w:p>
    <w:p w14:paraId="7D6161B9" w14:textId="77777777" w:rsidR="00365FB4" w:rsidRPr="00AF1CB2" w:rsidRDefault="00365FB4" w:rsidP="00AF1CB2">
      <w:pPr>
        <w:pStyle w:val="Alineanummering2"/>
        <w:numPr>
          <w:ilvl w:val="0"/>
          <w:numId w:val="0"/>
        </w:numPr>
        <w:spacing w:after="0" w:line="240" w:lineRule="auto"/>
        <w:ind w:left="720"/>
        <w:rPr>
          <w:rFonts w:ascii="Arial" w:hAnsi="Arial" w:cs="Arial"/>
          <w:sz w:val="20"/>
        </w:rPr>
      </w:pPr>
    </w:p>
    <w:p w14:paraId="775D4267" w14:textId="77777777" w:rsidR="00085D73" w:rsidRPr="00AF1CB2" w:rsidRDefault="00085D73" w:rsidP="00AF1CB2">
      <w:pPr>
        <w:pStyle w:val="Alineanummering2"/>
        <w:numPr>
          <w:ilvl w:val="0"/>
          <w:numId w:val="6"/>
        </w:numPr>
        <w:tabs>
          <w:tab w:val="left" w:pos="0"/>
        </w:tabs>
        <w:spacing w:after="0" w:line="240" w:lineRule="auto"/>
        <w:rPr>
          <w:rFonts w:ascii="Arial" w:hAnsi="Arial" w:cs="Arial"/>
          <w:sz w:val="20"/>
        </w:rPr>
      </w:pPr>
      <w:r w:rsidRPr="00AF1CB2">
        <w:rPr>
          <w:rFonts w:ascii="Arial" w:hAnsi="Arial" w:cs="Arial"/>
          <w:sz w:val="20"/>
        </w:rPr>
        <w:t xml:space="preserve">Indien en voor zover strijdigheid bestaat tussen deze Overeenkomst en het in een bijlage vermelde, prevaleert de Overeenkomst, tenzij de Partijen onderling overeenkomen dat in dat geval de betreffende bijlage dient te prevaleren. </w:t>
      </w:r>
    </w:p>
    <w:p w14:paraId="4FC9607A" w14:textId="77777777" w:rsidR="00085D73" w:rsidRPr="00AF1CB2" w:rsidRDefault="00085D73" w:rsidP="00AF1CB2">
      <w:pPr>
        <w:widowControl w:val="0"/>
        <w:tabs>
          <w:tab w:val="left" w:pos="142"/>
          <w:tab w:val="left" w:pos="2977"/>
        </w:tabs>
        <w:suppressAutoHyphens/>
        <w:autoSpaceDN w:val="0"/>
        <w:ind w:right="-57"/>
        <w:jc w:val="both"/>
        <w:textAlignment w:val="baseline"/>
        <w:rPr>
          <w:rFonts w:ascii="Arial" w:hAnsi="Arial" w:cs="Arial"/>
          <w:b/>
          <w:bCs/>
          <w:sz w:val="20"/>
          <w:szCs w:val="20"/>
          <w:u w:val="single"/>
        </w:rPr>
      </w:pPr>
    </w:p>
    <w:p w14:paraId="3E72CB93" w14:textId="77777777" w:rsidR="00365FB4" w:rsidRPr="00AF1CB2" w:rsidRDefault="00365FB4" w:rsidP="00AF1CB2">
      <w:pPr>
        <w:widowControl w:val="0"/>
        <w:tabs>
          <w:tab w:val="left" w:pos="142"/>
          <w:tab w:val="left" w:pos="2977"/>
        </w:tabs>
        <w:suppressAutoHyphens/>
        <w:autoSpaceDN w:val="0"/>
        <w:ind w:right="-57"/>
        <w:jc w:val="both"/>
        <w:textAlignment w:val="baseline"/>
        <w:rPr>
          <w:rFonts w:ascii="Arial" w:hAnsi="Arial" w:cs="Arial"/>
          <w:b/>
          <w:bCs/>
          <w:sz w:val="20"/>
          <w:szCs w:val="20"/>
          <w:u w:val="single"/>
        </w:rPr>
      </w:pPr>
    </w:p>
    <w:p w14:paraId="090846ED" w14:textId="244E28AB" w:rsidR="00085D73" w:rsidRPr="00AF1CB2" w:rsidRDefault="00085D73" w:rsidP="00AF1CB2">
      <w:pPr>
        <w:widowControl w:val="0"/>
        <w:tabs>
          <w:tab w:val="left" w:pos="142"/>
          <w:tab w:val="left" w:pos="2977"/>
        </w:tabs>
        <w:suppressAutoHyphens/>
        <w:autoSpaceDN w:val="0"/>
        <w:ind w:right="-57"/>
        <w:jc w:val="both"/>
        <w:textAlignment w:val="baseline"/>
        <w:rPr>
          <w:rFonts w:ascii="Arial" w:hAnsi="Arial" w:cs="Arial"/>
          <w:b/>
          <w:bCs/>
          <w:sz w:val="20"/>
          <w:szCs w:val="20"/>
          <w:u w:val="single"/>
        </w:rPr>
      </w:pPr>
      <w:r w:rsidRPr="00AF1CB2">
        <w:rPr>
          <w:rFonts w:ascii="Arial" w:hAnsi="Arial" w:cs="Arial"/>
          <w:b/>
          <w:bCs/>
          <w:sz w:val="20"/>
          <w:szCs w:val="20"/>
          <w:u w:val="single"/>
        </w:rPr>
        <w:t>Aldus in tweevoud getekend en opgemaakt,</w:t>
      </w:r>
    </w:p>
    <w:p w14:paraId="1D95B4DC" w14:textId="77777777" w:rsidR="00085D73" w:rsidRPr="00AF1CB2" w:rsidRDefault="00085D73" w:rsidP="00AF1CB2">
      <w:pPr>
        <w:tabs>
          <w:tab w:val="left" w:pos="142"/>
          <w:tab w:val="left" w:pos="2977"/>
        </w:tabs>
        <w:ind w:right="-57"/>
        <w:jc w:val="both"/>
        <w:rPr>
          <w:rFonts w:ascii="Arial" w:hAnsi="Arial" w:cs="Arial"/>
          <w:bCs/>
          <w:sz w:val="20"/>
          <w:szCs w:val="20"/>
        </w:rPr>
      </w:pPr>
    </w:p>
    <w:p w14:paraId="13482FB2" w14:textId="77777777" w:rsidR="00085D73" w:rsidRPr="00AF1CB2" w:rsidRDefault="00085D73" w:rsidP="00AF1CB2">
      <w:pPr>
        <w:tabs>
          <w:tab w:val="left" w:pos="142"/>
          <w:tab w:val="left" w:pos="2977"/>
        </w:tabs>
        <w:ind w:right="-57"/>
        <w:jc w:val="both"/>
        <w:rPr>
          <w:rFonts w:ascii="Arial" w:hAnsi="Arial" w:cs="Arial"/>
          <w:bCs/>
          <w:sz w:val="20"/>
          <w:szCs w:val="20"/>
        </w:rPr>
      </w:pPr>
    </w:p>
    <w:p w14:paraId="535A75FC" w14:textId="77777777" w:rsidR="00085D73" w:rsidRPr="00AF1CB2" w:rsidRDefault="00085D73" w:rsidP="00AF1CB2">
      <w:pPr>
        <w:tabs>
          <w:tab w:val="left" w:pos="142"/>
          <w:tab w:val="left" w:pos="3686"/>
        </w:tabs>
        <w:ind w:right="-57"/>
        <w:jc w:val="both"/>
        <w:rPr>
          <w:rFonts w:ascii="Arial" w:hAnsi="Arial" w:cs="Arial"/>
          <w:bCs/>
          <w:sz w:val="20"/>
          <w:szCs w:val="20"/>
        </w:rPr>
      </w:pPr>
      <w:bookmarkStart w:id="73" w:name="_Hlk480638027"/>
      <w:r w:rsidRPr="00AF1CB2">
        <w:rPr>
          <w:rFonts w:ascii="Arial" w:hAnsi="Arial" w:cs="Arial"/>
          <w:bCs/>
          <w:sz w:val="20"/>
          <w:szCs w:val="20"/>
        </w:rPr>
        <w:t>te ____________________________</w:t>
      </w:r>
      <w:bookmarkEnd w:id="73"/>
      <w:r w:rsidRPr="00AF1CB2">
        <w:rPr>
          <w:rFonts w:ascii="Arial" w:hAnsi="Arial" w:cs="Arial"/>
          <w:bCs/>
          <w:sz w:val="20"/>
          <w:szCs w:val="20"/>
        </w:rPr>
        <w:tab/>
      </w:r>
      <w:r w:rsidRPr="00AF1CB2">
        <w:rPr>
          <w:rFonts w:ascii="Arial" w:hAnsi="Arial" w:cs="Arial"/>
          <w:bCs/>
          <w:sz w:val="20"/>
          <w:szCs w:val="20"/>
        </w:rPr>
        <w:tab/>
        <w:t>te ____________________________</w:t>
      </w:r>
    </w:p>
    <w:p w14:paraId="506D38D6" w14:textId="77777777" w:rsidR="00085D73" w:rsidRPr="00AF1CB2" w:rsidRDefault="00085D73" w:rsidP="00AF1CB2">
      <w:pPr>
        <w:tabs>
          <w:tab w:val="left" w:pos="142"/>
          <w:tab w:val="left" w:pos="3686"/>
        </w:tabs>
        <w:ind w:right="-57"/>
        <w:jc w:val="both"/>
        <w:rPr>
          <w:rFonts w:ascii="Arial" w:hAnsi="Arial" w:cs="Arial"/>
          <w:bCs/>
          <w:sz w:val="20"/>
          <w:szCs w:val="20"/>
        </w:rPr>
      </w:pPr>
    </w:p>
    <w:p w14:paraId="092A3FFD" w14:textId="77777777" w:rsidR="00085D73" w:rsidRPr="00AF1CB2" w:rsidRDefault="00085D73" w:rsidP="00AF1CB2">
      <w:pPr>
        <w:tabs>
          <w:tab w:val="left" w:pos="142"/>
          <w:tab w:val="left" w:pos="3686"/>
        </w:tabs>
        <w:ind w:right="-57"/>
        <w:jc w:val="both"/>
        <w:rPr>
          <w:rFonts w:ascii="Arial" w:hAnsi="Arial" w:cs="Arial"/>
          <w:bCs/>
          <w:sz w:val="20"/>
          <w:szCs w:val="20"/>
        </w:rPr>
      </w:pPr>
      <w:r w:rsidRPr="00AF1CB2">
        <w:rPr>
          <w:rFonts w:ascii="Arial" w:hAnsi="Arial" w:cs="Arial"/>
          <w:bCs/>
          <w:sz w:val="20"/>
          <w:szCs w:val="20"/>
        </w:rPr>
        <w:t>d.d. __________________________</w:t>
      </w:r>
      <w:r w:rsidRPr="00AF1CB2">
        <w:rPr>
          <w:rFonts w:ascii="Arial" w:hAnsi="Arial" w:cs="Arial"/>
          <w:bCs/>
          <w:sz w:val="20"/>
          <w:szCs w:val="20"/>
        </w:rPr>
        <w:tab/>
      </w:r>
      <w:r w:rsidRPr="00AF1CB2">
        <w:rPr>
          <w:rFonts w:ascii="Arial" w:hAnsi="Arial" w:cs="Arial"/>
          <w:bCs/>
          <w:sz w:val="20"/>
          <w:szCs w:val="20"/>
        </w:rPr>
        <w:tab/>
        <w:t>d.d. __________________________</w:t>
      </w:r>
    </w:p>
    <w:p w14:paraId="34E58302" w14:textId="77777777" w:rsidR="00085D73" w:rsidRPr="00AF1CB2" w:rsidRDefault="00085D73" w:rsidP="00AF1CB2">
      <w:pPr>
        <w:tabs>
          <w:tab w:val="left" w:pos="142"/>
          <w:tab w:val="left" w:pos="2977"/>
        </w:tabs>
        <w:ind w:right="-57"/>
        <w:jc w:val="both"/>
        <w:rPr>
          <w:rFonts w:ascii="Arial" w:hAnsi="Arial" w:cs="Arial"/>
          <w:bCs/>
          <w:sz w:val="20"/>
          <w:szCs w:val="20"/>
        </w:rPr>
      </w:pPr>
    </w:p>
    <w:p w14:paraId="63DFC31C" w14:textId="77777777" w:rsidR="00085D73" w:rsidRPr="00AF1CB2" w:rsidRDefault="00085D73" w:rsidP="00AF1CB2">
      <w:pPr>
        <w:tabs>
          <w:tab w:val="left" w:pos="142"/>
          <w:tab w:val="left" w:pos="2977"/>
        </w:tabs>
        <w:ind w:right="-57"/>
        <w:jc w:val="both"/>
        <w:rPr>
          <w:rFonts w:ascii="Arial" w:hAnsi="Arial" w:cs="Arial"/>
          <w:bCs/>
          <w:sz w:val="20"/>
          <w:szCs w:val="20"/>
        </w:rPr>
      </w:pPr>
    </w:p>
    <w:p w14:paraId="1A4CEBC8" w14:textId="77777777" w:rsidR="00085D73" w:rsidRPr="00AF1CB2" w:rsidRDefault="00085D73" w:rsidP="00AF1CB2">
      <w:pPr>
        <w:tabs>
          <w:tab w:val="left" w:pos="142"/>
          <w:tab w:val="left" w:pos="2977"/>
        </w:tabs>
        <w:ind w:right="-57"/>
        <w:jc w:val="both"/>
        <w:rPr>
          <w:rFonts w:ascii="Arial" w:hAnsi="Arial" w:cs="Arial"/>
          <w:bCs/>
          <w:sz w:val="20"/>
          <w:szCs w:val="20"/>
        </w:rPr>
      </w:pPr>
      <w:r w:rsidRPr="00AF1CB2">
        <w:rPr>
          <w:rFonts w:ascii="Arial" w:hAnsi="Arial" w:cs="Arial"/>
          <w:b/>
          <w:bCs/>
          <w:sz w:val="20"/>
          <w:szCs w:val="20"/>
        </w:rPr>
        <w:t xml:space="preserve">Gemeente @ </w:t>
      </w:r>
      <w:r w:rsidRPr="00AF1CB2">
        <w:rPr>
          <w:rFonts w:ascii="Arial" w:hAnsi="Arial" w:cs="Arial"/>
          <w:bCs/>
          <w:sz w:val="20"/>
          <w:szCs w:val="20"/>
        </w:rPr>
        <w:tab/>
      </w:r>
      <w:r w:rsidRPr="00AF1CB2">
        <w:rPr>
          <w:rFonts w:ascii="Arial" w:hAnsi="Arial" w:cs="Arial"/>
          <w:bCs/>
          <w:sz w:val="20"/>
          <w:szCs w:val="20"/>
        </w:rPr>
        <w:tab/>
      </w:r>
      <w:r w:rsidRPr="00AF1CB2">
        <w:rPr>
          <w:rFonts w:ascii="Arial" w:hAnsi="Arial" w:cs="Arial"/>
          <w:bCs/>
          <w:sz w:val="20"/>
          <w:szCs w:val="20"/>
        </w:rPr>
        <w:tab/>
      </w:r>
      <w:r w:rsidRPr="00AF1CB2">
        <w:rPr>
          <w:rFonts w:ascii="Arial" w:hAnsi="Arial" w:cs="Arial"/>
          <w:b/>
          <w:bCs/>
          <w:sz w:val="20"/>
          <w:szCs w:val="20"/>
        </w:rPr>
        <w:t>@ B.V.</w:t>
      </w:r>
    </w:p>
    <w:p w14:paraId="13FE0CA2" w14:textId="77777777" w:rsidR="00085D73" w:rsidRPr="00AF1CB2" w:rsidRDefault="00085D73" w:rsidP="00AF1CB2">
      <w:pPr>
        <w:tabs>
          <w:tab w:val="left" w:pos="142"/>
          <w:tab w:val="left" w:pos="2977"/>
        </w:tabs>
        <w:ind w:right="-57"/>
        <w:jc w:val="both"/>
        <w:rPr>
          <w:rFonts w:ascii="Arial" w:hAnsi="Arial" w:cs="Arial"/>
          <w:bCs/>
          <w:sz w:val="20"/>
          <w:szCs w:val="20"/>
        </w:rPr>
      </w:pPr>
      <w:r w:rsidRPr="00AF1CB2">
        <w:rPr>
          <w:rFonts w:ascii="Arial" w:hAnsi="Arial" w:cs="Arial"/>
          <w:bCs/>
          <w:sz w:val="20"/>
          <w:szCs w:val="20"/>
        </w:rPr>
        <w:t>Namens deze</w:t>
      </w:r>
      <w:r w:rsidRPr="00AF1CB2">
        <w:rPr>
          <w:rFonts w:ascii="Arial" w:hAnsi="Arial" w:cs="Arial"/>
          <w:bCs/>
          <w:sz w:val="20"/>
          <w:szCs w:val="20"/>
        </w:rPr>
        <w:tab/>
      </w:r>
      <w:r w:rsidRPr="00AF1CB2">
        <w:rPr>
          <w:rFonts w:ascii="Arial" w:hAnsi="Arial" w:cs="Arial"/>
          <w:bCs/>
          <w:sz w:val="20"/>
          <w:szCs w:val="20"/>
        </w:rPr>
        <w:tab/>
      </w:r>
      <w:r w:rsidRPr="00AF1CB2">
        <w:rPr>
          <w:rFonts w:ascii="Arial" w:hAnsi="Arial" w:cs="Arial"/>
          <w:bCs/>
          <w:sz w:val="20"/>
          <w:szCs w:val="20"/>
        </w:rPr>
        <w:tab/>
        <w:t xml:space="preserve">Namens </w:t>
      </w:r>
      <w:commentRangeStart w:id="74"/>
      <w:r w:rsidRPr="00AF1CB2">
        <w:rPr>
          <w:rFonts w:ascii="Arial" w:hAnsi="Arial" w:cs="Arial"/>
          <w:bCs/>
          <w:sz w:val="20"/>
          <w:szCs w:val="20"/>
        </w:rPr>
        <w:t>deze</w:t>
      </w:r>
      <w:commentRangeEnd w:id="74"/>
      <w:r w:rsidR="00365FB4" w:rsidRPr="00AF1CB2">
        <w:rPr>
          <w:rStyle w:val="Verwijzingopmerking"/>
          <w:rFonts w:ascii="Arial" w:hAnsi="Arial" w:cs="Arial"/>
          <w:bCs/>
          <w:sz w:val="20"/>
          <w:szCs w:val="20"/>
        </w:rPr>
        <w:commentReference w:id="74"/>
      </w:r>
    </w:p>
    <w:p w14:paraId="14376671" w14:textId="77777777" w:rsidR="00085D73" w:rsidRPr="00AF1CB2" w:rsidRDefault="00085D73" w:rsidP="00AF1CB2">
      <w:pPr>
        <w:tabs>
          <w:tab w:val="left" w:pos="142"/>
          <w:tab w:val="left" w:pos="2977"/>
        </w:tabs>
        <w:ind w:right="-57"/>
        <w:jc w:val="both"/>
        <w:rPr>
          <w:rFonts w:ascii="Arial" w:hAnsi="Arial" w:cs="Arial"/>
          <w:bCs/>
          <w:sz w:val="20"/>
          <w:szCs w:val="20"/>
        </w:rPr>
      </w:pPr>
      <w:r w:rsidRPr="00AF1CB2">
        <w:rPr>
          <w:rFonts w:ascii="Arial" w:hAnsi="Arial" w:cs="Arial"/>
          <w:bCs/>
          <w:sz w:val="20"/>
          <w:szCs w:val="20"/>
        </w:rPr>
        <w:tab/>
      </w:r>
      <w:r w:rsidRPr="00AF1CB2">
        <w:rPr>
          <w:rFonts w:ascii="Arial" w:hAnsi="Arial" w:cs="Arial"/>
          <w:bCs/>
          <w:sz w:val="20"/>
          <w:szCs w:val="20"/>
        </w:rPr>
        <w:tab/>
      </w:r>
      <w:r w:rsidRPr="00AF1CB2">
        <w:rPr>
          <w:rFonts w:ascii="Arial" w:hAnsi="Arial" w:cs="Arial"/>
          <w:bCs/>
          <w:sz w:val="20"/>
          <w:szCs w:val="20"/>
        </w:rPr>
        <w:tab/>
      </w:r>
      <w:r w:rsidRPr="00AF1CB2">
        <w:rPr>
          <w:rFonts w:ascii="Arial" w:hAnsi="Arial" w:cs="Arial"/>
          <w:bCs/>
          <w:sz w:val="20"/>
          <w:szCs w:val="20"/>
        </w:rPr>
        <w:tab/>
      </w:r>
      <w:r w:rsidRPr="00AF1CB2">
        <w:rPr>
          <w:rFonts w:ascii="Arial" w:hAnsi="Arial" w:cs="Arial"/>
          <w:bCs/>
          <w:sz w:val="20"/>
          <w:szCs w:val="20"/>
        </w:rPr>
        <w:tab/>
      </w:r>
    </w:p>
    <w:p w14:paraId="2C61AA62" w14:textId="77777777" w:rsidR="00085D73" w:rsidRPr="00AF1CB2" w:rsidRDefault="00085D73" w:rsidP="00AF1CB2">
      <w:pPr>
        <w:tabs>
          <w:tab w:val="left" w:pos="142"/>
          <w:tab w:val="left" w:pos="2977"/>
        </w:tabs>
        <w:ind w:right="-57"/>
        <w:jc w:val="both"/>
        <w:rPr>
          <w:rFonts w:ascii="Arial" w:hAnsi="Arial" w:cs="Arial"/>
          <w:bCs/>
          <w:sz w:val="20"/>
          <w:szCs w:val="20"/>
        </w:rPr>
      </w:pPr>
    </w:p>
    <w:p w14:paraId="39D24752" w14:textId="77777777" w:rsidR="00085D73" w:rsidRPr="00AF1CB2" w:rsidRDefault="00085D73" w:rsidP="00AF1CB2">
      <w:pPr>
        <w:tabs>
          <w:tab w:val="left" w:pos="142"/>
          <w:tab w:val="left" w:pos="2977"/>
        </w:tabs>
        <w:ind w:right="-57"/>
        <w:jc w:val="both"/>
        <w:rPr>
          <w:rFonts w:ascii="Arial" w:hAnsi="Arial" w:cs="Arial"/>
          <w:bCs/>
          <w:sz w:val="20"/>
          <w:szCs w:val="20"/>
        </w:rPr>
      </w:pPr>
    </w:p>
    <w:p w14:paraId="5306E6D6" w14:textId="77777777" w:rsidR="00085D73" w:rsidRPr="00AF1CB2" w:rsidRDefault="00085D73" w:rsidP="00AF1CB2">
      <w:pPr>
        <w:tabs>
          <w:tab w:val="left" w:pos="142"/>
          <w:tab w:val="left" w:pos="2977"/>
        </w:tabs>
        <w:ind w:right="-57"/>
        <w:jc w:val="both"/>
        <w:rPr>
          <w:rFonts w:ascii="Arial" w:hAnsi="Arial" w:cs="Arial"/>
          <w:bCs/>
          <w:sz w:val="20"/>
          <w:szCs w:val="20"/>
        </w:rPr>
      </w:pPr>
      <w:r w:rsidRPr="00AF1CB2">
        <w:rPr>
          <w:rFonts w:ascii="Arial" w:hAnsi="Arial" w:cs="Arial"/>
          <w:bCs/>
          <w:sz w:val="20"/>
          <w:szCs w:val="20"/>
        </w:rPr>
        <w:t>_____________________________</w:t>
      </w:r>
      <w:r w:rsidRPr="00AF1CB2">
        <w:rPr>
          <w:rFonts w:ascii="Arial" w:hAnsi="Arial" w:cs="Arial"/>
          <w:bCs/>
          <w:sz w:val="20"/>
          <w:szCs w:val="20"/>
        </w:rPr>
        <w:tab/>
      </w:r>
      <w:r w:rsidRPr="00AF1CB2">
        <w:rPr>
          <w:rFonts w:ascii="Arial" w:hAnsi="Arial" w:cs="Arial"/>
          <w:bCs/>
          <w:sz w:val="20"/>
          <w:szCs w:val="20"/>
        </w:rPr>
        <w:tab/>
        <w:t>_____________________________</w:t>
      </w:r>
    </w:p>
    <w:p w14:paraId="4AD2759C" w14:textId="77777777" w:rsidR="00085D73" w:rsidRPr="00AF1CB2" w:rsidRDefault="00085D73" w:rsidP="00AF1CB2">
      <w:pPr>
        <w:tabs>
          <w:tab w:val="left" w:pos="142"/>
          <w:tab w:val="left" w:pos="2977"/>
        </w:tabs>
        <w:ind w:right="-57"/>
        <w:jc w:val="both"/>
        <w:rPr>
          <w:rFonts w:ascii="Arial" w:hAnsi="Arial" w:cs="Arial"/>
          <w:bCs/>
          <w:sz w:val="20"/>
          <w:szCs w:val="20"/>
        </w:rPr>
      </w:pPr>
      <w:r w:rsidRPr="00AF1CB2">
        <w:rPr>
          <w:rFonts w:ascii="Arial" w:hAnsi="Arial" w:cs="Arial"/>
          <w:bCs/>
          <w:sz w:val="20"/>
          <w:szCs w:val="20"/>
        </w:rPr>
        <w:t>@</w:t>
      </w:r>
      <w:r w:rsidRPr="00AF1CB2">
        <w:rPr>
          <w:rFonts w:ascii="Arial" w:hAnsi="Arial" w:cs="Arial"/>
          <w:bCs/>
          <w:sz w:val="20"/>
          <w:szCs w:val="20"/>
        </w:rPr>
        <w:tab/>
      </w:r>
      <w:r w:rsidRPr="00AF1CB2">
        <w:rPr>
          <w:rFonts w:ascii="Arial" w:hAnsi="Arial" w:cs="Arial"/>
          <w:bCs/>
          <w:sz w:val="20"/>
          <w:szCs w:val="20"/>
        </w:rPr>
        <w:tab/>
      </w:r>
      <w:r w:rsidRPr="00AF1CB2">
        <w:rPr>
          <w:rFonts w:ascii="Arial" w:hAnsi="Arial" w:cs="Arial"/>
          <w:bCs/>
          <w:sz w:val="20"/>
          <w:szCs w:val="20"/>
        </w:rPr>
        <w:tab/>
        <w:t>@</w:t>
      </w:r>
    </w:p>
    <w:p w14:paraId="06F6C1A9" w14:textId="77777777" w:rsidR="00085D73" w:rsidRPr="00AF1CB2" w:rsidRDefault="00085D73" w:rsidP="00AF1CB2">
      <w:pPr>
        <w:tabs>
          <w:tab w:val="left" w:pos="142"/>
          <w:tab w:val="left" w:pos="2977"/>
        </w:tabs>
        <w:ind w:right="-57"/>
        <w:jc w:val="both"/>
        <w:rPr>
          <w:rFonts w:ascii="Arial" w:hAnsi="Arial" w:cs="Arial"/>
          <w:bCs/>
          <w:sz w:val="20"/>
          <w:szCs w:val="20"/>
        </w:rPr>
      </w:pPr>
    </w:p>
    <w:p w14:paraId="397E44DE" w14:textId="77777777" w:rsidR="00365FB4" w:rsidRPr="00AF1CB2" w:rsidRDefault="00365FB4" w:rsidP="00AF1CB2">
      <w:pPr>
        <w:tabs>
          <w:tab w:val="left" w:pos="142"/>
          <w:tab w:val="left" w:pos="2977"/>
        </w:tabs>
        <w:ind w:right="-57"/>
        <w:jc w:val="both"/>
        <w:rPr>
          <w:rFonts w:ascii="Arial" w:hAnsi="Arial" w:cs="Arial"/>
          <w:bCs/>
          <w:sz w:val="20"/>
          <w:szCs w:val="20"/>
        </w:rPr>
      </w:pPr>
    </w:p>
    <w:sectPr w:rsidR="00365FB4" w:rsidRPr="00AF1CB2">
      <w:headerReference w:type="default" r:id="rId10"/>
      <w:footerReference w:type="default" r:id="rId11"/>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eur" w:initials="A">
    <w:p w14:paraId="222A1637" w14:textId="77777777" w:rsidR="00220DAC" w:rsidRDefault="00220DAC" w:rsidP="00220DAC">
      <w:pPr>
        <w:pStyle w:val="Tekstopmerking"/>
      </w:pPr>
      <w:r>
        <w:rPr>
          <w:rStyle w:val="Verwijzingopmerking"/>
        </w:rPr>
        <w:annotationRef/>
      </w:r>
      <w:r>
        <w:rPr>
          <w:u w:val="single"/>
        </w:rPr>
        <w:t>Toelichting model:</w:t>
      </w:r>
    </w:p>
    <w:p w14:paraId="43A2F826" w14:textId="77777777" w:rsidR="00220DAC" w:rsidRDefault="00220DAC" w:rsidP="00424AE0">
      <w:pPr>
        <w:pStyle w:val="Tekstopmerking"/>
        <w:numPr>
          <w:ilvl w:val="0"/>
          <w:numId w:val="37"/>
        </w:numPr>
      </w:pPr>
      <w:r>
        <w:rPr>
          <w:highlight w:val="yellow"/>
        </w:rPr>
        <w:t xml:space="preserve">Gele kleurarcering </w:t>
      </w:r>
      <w:r>
        <w:t>betreft een keuze</w:t>
      </w:r>
    </w:p>
    <w:p w14:paraId="5E169E2C" w14:textId="77777777" w:rsidR="00220DAC" w:rsidRDefault="00220DAC" w:rsidP="00424AE0">
      <w:pPr>
        <w:pStyle w:val="Tekstopmerking"/>
        <w:numPr>
          <w:ilvl w:val="0"/>
          <w:numId w:val="37"/>
        </w:numPr>
      </w:pPr>
      <w:r>
        <w:rPr>
          <w:highlight w:val="cyan"/>
        </w:rPr>
        <w:t>Blauwe kleurarcering</w:t>
      </w:r>
      <w:r>
        <w:t xml:space="preserve"> betreft een begrip/definitie</w:t>
      </w:r>
    </w:p>
    <w:p w14:paraId="1A55B1B4" w14:textId="77777777" w:rsidR="00220DAC" w:rsidRDefault="00220DAC" w:rsidP="00424AE0">
      <w:pPr>
        <w:pStyle w:val="Tekstopmerking"/>
        <w:numPr>
          <w:ilvl w:val="0"/>
          <w:numId w:val="37"/>
        </w:numPr>
      </w:pPr>
      <w:r>
        <w:t>@ betreft een invulveld</w:t>
      </w:r>
    </w:p>
  </w:comment>
  <w:comment w:id="3" w:author="Auteur" w:initials="A">
    <w:p w14:paraId="45212702" w14:textId="4B72A868" w:rsidR="001A64EA" w:rsidRDefault="001A64EA" w:rsidP="001A64EA">
      <w:pPr>
        <w:pStyle w:val="Tekstopmerking"/>
      </w:pPr>
      <w:r>
        <w:rPr>
          <w:rStyle w:val="Verwijzingopmerking"/>
        </w:rPr>
        <w:annotationRef/>
      </w:r>
      <w:r>
        <w:t>Variant: andere rechtspersoon</w:t>
      </w:r>
    </w:p>
    <w:p w14:paraId="32EBBBEB" w14:textId="77777777" w:rsidR="001A64EA" w:rsidRDefault="001A64EA" w:rsidP="001A64EA">
      <w:pPr>
        <w:pStyle w:val="Tekstopmerking"/>
      </w:pPr>
      <w:r>
        <w:t>Variant: gezamenlijk bevoegd bestuurders</w:t>
      </w:r>
    </w:p>
  </w:comment>
  <w:comment w:id="6" w:author="Auteur" w:initials="A">
    <w:p w14:paraId="3413BE9D" w14:textId="77777777" w:rsidR="002E2FB9" w:rsidRDefault="002E2FB9" w:rsidP="002E2FB9">
      <w:pPr>
        <w:pStyle w:val="Tekstopmerking"/>
      </w:pPr>
      <w:r>
        <w:rPr>
          <w:rStyle w:val="Verwijzingopmerking"/>
        </w:rPr>
        <w:annotationRef/>
      </w:r>
      <w:r>
        <w:t>Bijv. Onderzoek naar omgevingsaspecten</w:t>
      </w:r>
    </w:p>
    <w:p w14:paraId="748461ED" w14:textId="77777777" w:rsidR="002E2FB9" w:rsidRDefault="002E2FB9" w:rsidP="002E2FB9">
      <w:pPr>
        <w:pStyle w:val="Tekstopmerking"/>
      </w:pPr>
      <w:r>
        <w:t>Financiële verkenning</w:t>
      </w:r>
    </w:p>
    <w:p w14:paraId="15ADB996" w14:textId="77777777" w:rsidR="002E2FB9" w:rsidRDefault="002E2FB9" w:rsidP="002E2FB9">
      <w:pPr>
        <w:pStyle w:val="Tekstopmerking"/>
      </w:pPr>
      <w:r>
        <w:t>Start participatie</w:t>
      </w:r>
    </w:p>
  </w:comment>
  <w:comment w:id="7" w:author="Auteur" w:initials="A">
    <w:p w14:paraId="39442A76" w14:textId="77777777" w:rsidR="00397D3C" w:rsidRDefault="00397D3C" w:rsidP="00397D3C">
      <w:pPr>
        <w:pStyle w:val="Tekstopmerking"/>
      </w:pPr>
      <w:r>
        <w:rPr>
          <w:rStyle w:val="Verwijzingopmerking"/>
        </w:rPr>
        <w:annotationRef/>
      </w:r>
      <w:r>
        <w:t xml:space="preserve">Bijv. Aanleg Bovenwijkse voorzieningen of </w:t>
      </w:r>
    </w:p>
    <w:p w14:paraId="7AC5661B" w14:textId="77777777" w:rsidR="00397D3C" w:rsidRDefault="00397D3C" w:rsidP="00397D3C">
      <w:pPr>
        <w:pStyle w:val="Tekstopmerking"/>
      </w:pPr>
      <w:r>
        <w:t>Grondtransacties</w:t>
      </w:r>
    </w:p>
  </w:comment>
  <w:comment w:id="8" w:author="Auteur" w:initials="A">
    <w:p w14:paraId="46689A9D" w14:textId="77777777" w:rsidR="000A40E4" w:rsidRDefault="000A40E4" w:rsidP="000A40E4">
      <w:pPr>
        <w:pStyle w:val="Tekstopmerking"/>
      </w:pPr>
      <w:r>
        <w:rPr>
          <w:rStyle w:val="Verwijzingopmerking"/>
        </w:rPr>
        <w:annotationRef/>
      </w:r>
      <w:r>
        <w:t>Met dien verstande dat eventueel doorlopende bepalingen uit een intentieovereenkomst wel opnieuw moeten worden opgenomen in deze overeenkomst.</w:t>
      </w:r>
    </w:p>
  </w:comment>
  <w:comment w:id="14" w:author="Auteur" w:initials="A">
    <w:p w14:paraId="001904E2" w14:textId="333A641E" w:rsidR="00085D73" w:rsidRDefault="00085D73" w:rsidP="00085D73">
      <w:pPr>
        <w:pStyle w:val="Tekstopmerking"/>
      </w:pPr>
      <w:r>
        <w:rPr>
          <w:rStyle w:val="Verwijzingopmerking"/>
        </w:rPr>
        <w:annotationRef/>
      </w:r>
      <w:r>
        <w:t xml:space="preserve">Andere veel gehanteerde benamingen zijn: Nota van Uitgangspunten, Handelingsperspectief, Startnotitie. </w:t>
      </w:r>
    </w:p>
  </w:comment>
  <w:comment w:id="15" w:author="Auteur" w:initials="A">
    <w:p w14:paraId="05CBE0BF" w14:textId="77777777" w:rsidR="002E3E6C" w:rsidRDefault="002E3E6C" w:rsidP="002E3E6C">
      <w:pPr>
        <w:pStyle w:val="Tekstopmerking"/>
      </w:pPr>
      <w:r>
        <w:rPr>
          <w:rStyle w:val="Verwijzingopmerking"/>
        </w:rPr>
        <w:annotationRef/>
      </w:r>
      <w:r>
        <w:t>Andere door het College of de Raad vastgestelde of vast te stellen randvoorwaarden/uitgangspunten opnemen indien van toepassing. Bijvoorbeeld beleid over infiltreren, circulariteit of duurzaamheid.</w:t>
      </w:r>
    </w:p>
  </w:comment>
  <w:comment w:id="17" w:author="Auteur" w:initials="A">
    <w:p w14:paraId="74A252B5" w14:textId="77777777" w:rsidR="00810D2B" w:rsidRDefault="00810D2B" w:rsidP="00810D2B">
      <w:pPr>
        <w:pStyle w:val="Tekstopmerking"/>
      </w:pPr>
      <w:r>
        <w:rPr>
          <w:rStyle w:val="Verwijzingopmerking"/>
        </w:rPr>
        <w:annotationRef/>
      </w:r>
      <w:r>
        <w:t xml:space="preserve">Methodiek kan evt. expliciet genoemd worden. Bijv. Parallel Plannen of 100-dagen aanpak of nieuwe werkwijze versnelling woningbouw. </w:t>
      </w:r>
    </w:p>
  </w:comment>
  <w:comment w:id="19" w:author="Auteur" w:initials="A">
    <w:p w14:paraId="7DCCF545" w14:textId="64FDACBE" w:rsidR="00085D73" w:rsidRDefault="00085D73" w:rsidP="00085D73">
      <w:pPr>
        <w:pStyle w:val="Tekstopmerking"/>
      </w:pPr>
      <w:r>
        <w:rPr>
          <w:rStyle w:val="Verwijzingopmerking"/>
        </w:rPr>
        <w:annotationRef/>
      </w:r>
      <w:r>
        <w:t>Bijvoorbeeld “Wonen”, “Groen”, “Water” en “Verkeer en Verblijfsgebied”.</w:t>
      </w:r>
    </w:p>
  </w:comment>
  <w:comment w:id="23" w:author="Auteur" w:initials="A">
    <w:p w14:paraId="3AEA46E3" w14:textId="77777777" w:rsidR="00085D73" w:rsidRDefault="00085D73" w:rsidP="00085D73">
      <w:pPr>
        <w:pStyle w:val="Tekstopmerking"/>
      </w:pPr>
      <w:r>
        <w:rPr>
          <w:rStyle w:val="Verwijzingopmerking"/>
        </w:rPr>
        <w:annotationRef/>
      </w:r>
      <w:r>
        <w:t xml:space="preserve">Hier zou bijv. het verslag van de participatie kunnen worden opgenomen. </w:t>
      </w:r>
    </w:p>
  </w:comment>
  <w:comment w:id="24" w:author="Auteur" w:initials="A">
    <w:p w14:paraId="48AE3ED1" w14:textId="77777777" w:rsidR="00085D73" w:rsidRDefault="00085D73" w:rsidP="00085D73">
      <w:pPr>
        <w:pStyle w:val="Tekstopmerking"/>
      </w:pPr>
      <w:r>
        <w:rPr>
          <w:rStyle w:val="Verwijzingopmerking"/>
        </w:rPr>
        <w:annotationRef/>
      </w:r>
      <w:r>
        <w:t xml:space="preserve">Hier zou bijv. het verslag van de participatie kunnen worden opgenomen. </w:t>
      </w:r>
    </w:p>
  </w:comment>
  <w:comment w:id="25" w:author="Auteur" w:initials="A">
    <w:p w14:paraId="603D3959" w14:textId="77777777" w:rsidR="00F04383" w:rsidRDefault="00F04383" w:rsidP="00F04383">
      <w:pPr>
        <w:pStyle w:val="Tekstopmerking"/>
      </w:pPr>
      <w:r>
        <w:rPr>
          <w:rStyle w:val="Verwijzingopmerking"/>
        </w:rPr>
        <w:annotationRef/>
      </w:r>
      <w:r>
        <w:t xml:space="preserve">In dit artikel wordt verwezen naar de planning. In de planning moeten de termijnen opgenomen worden die gehanteerd worden voor indienen ontwerpen en toetsing. Door korte termijnen te hanteren is versnelling mogelijk. Wordt de tijd overschreden dan is er sprake van niet nakomen. </w:t>
      </w:r>
    </w:p>
  </w:comment>
  <w:comment w:id="26" w:author="Auteur" w:initials="A">
    <w:p w14:paraId="5FACB549" w14:textId="55F3F7F4" w:rsidR="00085D73" w:rsidRDefault="00085D73" w:rsidP="00085D73">
      <w:pPr>
        <w:pStyle w:val="Tekstopmerking"/>
      </w:pPr>
      <w:r>
        <w:rPr>
          <w:rStyle w:val="Verwijzingopmerking"/>
        </w:rPr>
        <w:annotationRef/>
      </w:r>
      <w:r>
        <w:t xml:space="preserve">Uitgebreide omschrijving geven van het Woningbouwplan. Bijvoorbeeld ook de categorieën, het aantal parkeerplaatsen en andere relevante informatie.  </w:t>
      </w:r>
    </w:p>
  </w:comment>
  <w:comment w:id="27" w:author="Auteur" w:initials="A">
    <w:p w14:paraId="19F5FBC1" w14:textId="77777777" w:rsidR="00DE6915" w:rsidRDefault="00DE6915" w:rsidP="00DE6915">
      <w:pPr>
        <w:pStyle w:val="Tekstopmerking"/>
      </w:pPr>
      <w:r>
        <w:rPr>
          <w:rStyle w:val="Verwijzingopmerking"/>
        </w:rPr>
        <w:annotationRef/>
      </w:r>
      <w:r>
        <w:t>Hier opnemen welke beperkingen er gelden. Bijv. huur/koop categorieën en zelfbewoning of instandhouding enz. Zie lijst in de ABK.</w:t>
      </w:r>
    </w:p>
  </w:comment>
  <w:comment w:id="29" w:author="Auteur" w:initials="A">
    <w:p w14:paraId="224C6E60" w14:textId="77777777" w:rsidR="007D1288" w:rsidRDefault="007D1288" w:rsidP="007D1288">
      <w:pPr>
        <w:pStyle w:val="Tekstopmerking"/>
      </w:pPr>
      <w:r>
        <w:rPr>
          <w:rStyle w:val="Verwijzingopmerking"/>
        </w:rPr>
        <w:annotationRef/>
      </w:r>
      <w:r>
        <w:t>Opnemen wie er toetst namens de gemeente. Dit kan de projectgroep zijn of de welstandscommissie of een speciaal ingericht team.</w:t>
      </w:r>
    </w:p>
  </w:comment>
  <w:comment w:id="30" w:author="Auteur" w:initials="A">
    <w:p w14:paraId="056F3F29" w14:textId="77777777" w:rsidR="007D1288" w:rsidRDefault="007D1288" w:rsidP="007D1288">
      <w:pPr>
        <w:pStyle w:val="Tekstopmerking"/>
      </w:pPr>
      <w:r>
        <w:rPr>
          <w:rStyle w:val="Verwijzingopmerking"/>
        </w:rPr>
        <w:annotationRef/>
      </w:r>
      <w:r>
        <w:t>Opnemen wie er toetst namens de gemeente. Dit kan de projectgroep zijn of de welstandscommissie of een speciaal ingericht team.</w:t>
      </w:r>
    </w:p>
  </w:comment>
  <w:comment w:id="31" w:author="Auteur" w:initials="A">
    <w:p w14:paraId="6C7887B3" w14:textId="6351FC3A" w:rsidR="00810D2B" w:rsidRDefault="00810D2B" w:rsidP="00810D2B">
      <w:pPr>
        <w:pStyle w:val="Tekstopmerking"/>
      </w:pPr>
      <w:r>
        <w:rPr>
          <w:rStyle w:val="Verwijzingopmerking"/>
        </w:rPr>
        <w:annotationRef/>
      </w:r>
      <w:r>
        <w:t>Wordt gekozen voor een efficiënter planproces dan wordt ontwerp en toetsing gecombineerd. Teksten evt. aanpassen aan de afspraken opgenomen in de planning.</w:t>
      </w:r>
    </w:p>
  </w:comment>
  <w:comment w:id="35" w:author="Auteur" w:initials="A">
    <w:p w14:paraId="683B5DF0" w14:textId="77777777" w:rsidR="00F04383" w:rsidRDefault="00F04383" w:rsidP="00F04383">
      <w:pPr>
        <w:pStyle w:val="Tekstopmerking"/>
      </w:pPr>
      <w:r>
        <w:rPr>
          <w:rStyle w:val="Verwijzingopmerking"/>
        </w:rPr>
        <w:annotationRef/>
      </w:r>
      <w:r>
        <w:t>Evt. andere voorwaarde opnemen.</w:t>
      </w:r>
    </w:p>
  </w:comment>
  <w:comment w:id="36" w:author="Auteur" w:initials="A">
    <w:p w14:paraId="27D344A1" w14:textId="7753B6E2" w:rsidR="006659AD" w:rsidRDefault="00085D73" w:rsidP="006659AD">
      <w:pPr>
        <w:pStyle w:val="Tekstopmerking"/>
      </w:pPr>
      <w:r>
        <w:rPr>
          <w:rStyle w:val="Verwijzingopmerking"/>
        </w:rPr>
        <w:annotationRef/>
      </w:r>
      <w:r w:rsidR="006659AD">
        <w:t>Opnemen fasering voor de bouwwerkzaamheden (vastgoed). Indien gefaseerd wordt gebouwd zullen de vergunningen ook gefaseerd worden aangevraagd en de uitvoering gefaseerd plaatsvinden. Goed om dit in de planning op te nemen.</w:t>
      </w:r>
    </w:p>
  </w:comment>
  <w:comment w:id="39" w:author="Auteur" w:initials="A">
    <w:p w14:paraId="775A2A67" w14:textId="3F91A6A1" w:rsidR="00B06E1F" w:rsidRDefault="00B06E1F" w:rsidP="00B06E1F">
      <w:pPr>
        <w:pStyle w:val="Tekstopmerking"/>
      </w:pPr>
      <w:r>
        <w:rPr>
          <w:rStyle w:val="Verwijzingopmerking"/>
        </w:rPr>
        <w:annotationRef/>
      </w:r>
      <w:r>
        <w:t>Opnemen welke bovenwijkse voorzieningen worden aangelegd/zijn aangelegd.</w:t>
      </w:r>
    </w:p>
  </w:comment>
  <w:comment w:id="40" w:author="Auteur" w:initials="A">
    <w:p w14:paraId="08E8F6F9" w14:textId="7BB7DC33" w:rsidR="00397D3C" w:rsidRDefault="00397D3C" w:rsidP="00397D3C">
      <w:pPr>
        <w:pStyle w:val="Tekstopmerking"/>
      </w:pPr>
      <w:r>
        <w:rPr>
          <w:rStyle w:val="Verwijzingopmerking"/>
        </w:rPr>
        <w:annotationRef/>
      </w:r>
      <w:r>
        <w:t>Opnemen omschrijving van de te compenseren waarden/voorzieningen en evt. waar dit zal plaatsvinden.</w:t>
      </w:r>
    </w:p>
  </w:comment>
  <w:comment w:id="42" w:author="Auteur" w:initials="A">
    <w:p w14:paraId="7ED75658" w14:textId="30A80DB2" w:rsidR="00EB6979" w:rsidRDefault="00EB6979" w:rsidP="00EB6979">
      <w:pPr>
        <w:pStyle w:val="Tekstopmerking"/>
      </w:pPr>
      <w:r>
        <w:rPr>
          <w:rStyle w:val="Verwijzingopmerking"/>
        </w:rPr>
        <w:annotationRef/>
      </w:r>
      <w:r>
        <w:t>Opnemen benaming gemeente.</w:t>
      </w:r>
    </w:p>
  </w:comment>
  <w:comment w:id="45" w:author="Auteur" w:initials="A">
    <w:p w14:paraId="54835E5D" w14:textId="77777777" w:rsidR="00EB6979" w:rsidRDefault="00EB6979" w:rsidP="00EB6979">
      <w:pPr>
        <w:pStyle w:val="Tekstopmerking"/>
      </w:pPr>
      <w:r>
        <w:rPr>
          <w:rStyle w:val="Verwijzingopmerking"/>
        </w:rPr>
        <w:annotationRef/>
      </w:r>
      <w:r>
        <w:t>Opnemen benaming gemeente.</w:t>
      </w:r>
    </w:p>
  </w:comment>
  <w:comment w:id="46" w:author="Auteur" w:initials="A">
    <w:p w14:paraId="105C9982" w14:textId="77777777" w:rsidR="006659AD" w:rsidRDefault="006659AD" w:rsidP="006659AD">
      <w:pPr>
        <w:pStyle w:val="Tekstopmerking"/>
      </w:pPr>
      <w:r>
        <w:rPr>
          <w:rStyle w:val="Verwijzingopmerking"/>
        </w:rPr>
        <w:annotationRef/>
      </w:r>
      <w:r>
        <w:t>Opnemen andere werken, werkzaamheden en maatregelen die de gemeente uitvoert voor bovenwijks of compensatie.</w:t>
      </w:r>
    </w:p>
  </w:comment>
  <w:comment w:id="47" w:author="Auteur" w:initials="A">
    <w:p w14:paraId="612DB32F" w14:textId="0B8602C9" w:rsidR="006659AD" w:rsidRDefault="006659AD" w:rsidP="006659AD">
      <w:pPr>
        <w:pStyle w:val="Tekstopmerking"/>
      </w:pPr>
      <w:r>
        <w:rPr>
          <w:rStyle w:val="Verwijzingopmerking"/>
        </w:rPr>
        <w:annotationRef/>
      </w:r>
      <w:r>
        <w:t xml:space="preserve">Opnemen fasering voor de aanleg van de (toekomstige) openbare ruimte en evt. andere werkzaamheden genoemd in lid a. </w:t>
      </w:r>
    </w:p>
  </w:comment>
  <w:comment w:id="48" w:author="Auteur" w:initials="A">
    <w:p w14:paraId="70DBE011" w14:textId="57B65551" w:rsidR="00EB6979" w:rsidRDefault="00EB6979" w:rsidP="00EB6979">
      <w:pPr>
        <w:pStyle w:val="Tekstopmerking"/>
      </w:pPr>
      <w:r>
        <w:rPr>
          <w:rStyle w:val="Verwijzingopmerking"/>
        </w:rPr>
        <w:annotationRef/>
      </w:r>
      <w:r>
        <w:t>Opnemen benaming gemeente.</w:t>
      </w:r>
    </w:p>
  </w:comment>
  <w:comment w:id="49" w:author="Auteur" w:initials="A">
    <w:p w14:paraId="3952C4DA" w14:textId="77777777" w:rsidR="00EB6979" w:rsidRDefault="00EB6979" w:rsidP="00EB6979">
      <w:pPr>
        <w:pStyle w:val="Tekstopmerking"/>
      </w:pPr>
      <w:r>
        <w:rPr>
          <w:rStyle w:val="Verwijzingopmerking"/>
        </w:rPr>
        <w:annotationRef/>
      </w:r>
      <w:r>
        <w:t>Opnemen benaming gemeente.</w:t>
      </w:r>
    </w:p>
  </w:comment>
  <w:comment w:id="51" w:author="Auteur" w:initials="A">
    <w:p w14:paraId="260DF1D1" w14:textId="77777777" w:rsidR="007F0F39" w:rsidRDefault="007F0F39" w:rsidP="007F0F39">
      <w:pPr>
        <w:pStyle w:val="Tekstopmerking"/>
      </w:pPr>
      <w:r>
        <w:rPr>
          <w:rStyle w:val="Verwijzingopmerking"/>
        </w:rPr>
        <w:annotationRef/>
      </w:r>
      <w:r>
        <w:t>Opnemen andere werken, werkzaamheden en maatregelen die de gemeente uitvoert voor bovenwijks of compensatie.</w:t>
      </w:r>
    </w:p>
  </w:comment>
  <w:comment w:id="52" w:author="Auteur" w:initials="A">
    <w:p w14:paraId="6EFC8DF5" w14:textId="3BC78C97" w:rsidR="00085D73" w:rsidRDefault="00085D73" w:rsidP="00085D73">
      <w:pPr>
        <w:pStyle w:val="Tekstopmerking"/>
      </w:pPr>
      <w:r>
        <w:rPr>
          <w:rStyle w:val="Verwijzingopmerking"/>
        </w:rPr>
        <w:annotationRef/>
      </w:r>
      <w:r>
        <w:t>Indien gefaseerd wordt gebouwd zullen de vergunningen ook gefaseerd worden aangevraagd en de uitvoering gefaseerd plaatsvinden. Goed om dit in de planning op te nemen.</w:t>
      </w:r>
    </w:p>
  </w:comment>
  <w:comment w:id="53" w:author="Auteur" w:initials="A">
    <w:p w14:paraId="69DED60E" w14:textId="28F5B632" w:rsidR="00085D73" w:rsidRDefault="00085D73" w:rsidP="00085D73">
      <w:pPr>
        <w:pStyle w:val="Tekstopmerking"/>
      </w:pPr>
      <w:r>
        <w:rPr>
          <w:rStyle w:val="Verwijzingopmerking"/>
        </w:rPr>
        <w:annotationRef/>
      </w:r>
      <w:r>
        <w:rPr>
          <w:u w:val="single"/>
        </w:rPr>
        <w:t>Toelichting:</w:t>
      </w:r>
    </w:p>
    <w:p w14:paraId="24C6C036" w14:textId="77777777" w:rsidR="00085D73" w:rsidRDefault="00085D73" w:rsidP="00085D73">
      <w:pPr>
        <w:pStyle w:val="Tekstopmerking"/>
      </w:pPr>
      <w:r>
        <w:t>Wanneer deze grondtransacties niet nodig zijn lid d t/m g verwijderen.</w:t>
      </w:r>
    </w:p>
    <w:p w14:paraId="77C8AB62" w14:textId="77777777" w:rsidR="00085D73" w:rsidRDefault="00085D73" w:rsidP="00085D73">
      <w:pPr>
        <w:pStyle w:val="Tekstopmerking"/>
      </w:pPr>
      <w:r>
        <w:t>Let op! Ook aanpassen bij bijlagen en definities.</w:t>
      </w:r>
    </w:p>
  </w:comment>
  <w:comment w:id="54" w:author="Auteur" w:initials="A">
    <w:p w14:paraId="6863D1A6" w14:textId="77777777" w:rsidR="00085D73" w:rsidRDefault="00085D73" w:rsidP="00085D73">
      <w:pPr>
        <w:pStyle w:val="Tekstopmerking"/>
      </w:pPr>
      <w:r>
        <w:rPr>
          <w:rStyle w:val="Verwijzingopmerking"/>
        </w:rPr>
        <w:annotationRef/>
      </w:r>
      <w:r>
        <w:t>De afspraken over de inrichting, de wijze van oplevering en beheer zijn hier niet opgenomen. Dit wordt veelal in het PvE, de leidraad inrichting openbare ruimte en/of de koopovereenkomst geregeld.</w:t>
      </w:r>
    </w:p>
  </w:comment>
  <w:comment w:id="55" w:author="Auteur" w:initials="A">
    <w:p w14:paraId="586EC1AB" w14:textId="77777777" w:rsidR="00085D73" w:rsidRDefault="00085D73" w:rsidP="00085D73">
      <w:pPr>
        <w:pStyle w:val="Tekstopmerking"/>
      </w:pPr>
      <w:r>
        <w:rPr>
          <w:rStyle w:val="Verwijzingopmerking"/>
        </w:rPr>
        <w:annotationRef/>
      </w:r>
      <w:r>
        <w:rPr>
          <w:u w:val="single"/>
        </w:rPr>
        <w:t>Toelichting:</w:t>
      </w:r>
    </w:p>
    <w:p w14:paraId="2C089A55" w14:textId="77777777" w:rsidR="00085D73" w:rsidRDefault="00085D73" w:rsidP="00085D73">
      <w:pPr>
        <w:pStyle w:val="Tekstopmerking"/>
      </w:pPr>
      <w:r>
        <w:t>Wanneer deze grondtransacties niet nodig zijn lid c t/m f verwijderen.</w:t>
      </w:r>
    </w:p>
    <w:p w14:paraId="61158738" w14:textId="77777777" w:rsidR="00085D73" w:rsidRDefault="00085D73" w:rsidP="00085D73">
      <w:pPr>
        <w:pStyle w:val="Tekstopmerking"/>
      </w:pPr>
      <w:r>
        <w:t>Let op! Ook aanpassen bij bijlagen en definities.</w:t>
      </w:r>
    </w:p>
  </w:comment>
  <w:comment w:id="57" w:author="Auteur" w:initials="A">
    <w:p w14:paraId="5B44A4E0" w14:textId="77777777" w:rsidR="004B3050" w:rsidRDefault="004B3050" w:rsidP="004B3050">
      <w:pPr>
        <w:pStyle w:val="Tekstopmerking"/>
      </w:pPr>
      <w:r>
        <w:rPr>
          <w:rStyle w:val="Verwijzingopmerking"/>
        </w:rPr>
        <w:annotationRef/>
      </w:r>
      <w:r>
        <w:t>Evt. nog toevoegen de kosten van deskundigen, bezwaar, beroep enz.</w:t>
      </w:r>
    </w:p>
  </w:comment>
  <w:comment w:id="58" w:author="Auteur" w:initials="A">
    <w:p w14:paraId="25D9C515" w14:textId="77777777" w:rsidR="007F0F39" w:rsidRDefault="007F0F39" w:rsidP="007F0F39">
      <w:pPr>
        <w:pStyle w:val="Tekstopmerking"/>
      </w:pPr>
      <w:r>
        <w:rPr>
          <w:rStyle w:val="Verwijzingopmerking"/>
        </w:rPr>
        <w:annotationRef/>
      </w:r>
      <w:r>
        <w:t>Opnemen naam/verordening gemeente.</w:t>
      </w:r>
    </w:p>
  </w:comment>
  <w:comment w:id="61" w:author="Auteur" w:initials="A">
    <w:p w14:paraId="31B300CD" w14:textId="77777777" w:rsidR="003C5C50" w:rsidRDefault="00A931CC" w:rsidP="003C5C50">
      <w:pPr>
        <w:pStyle w:val="Tekstopmerking"/>
      </w:pPr>
      <w:r>
        <w:rPr>
          <w:rStyle w:val="Verwijzingopmerking"/>
        </w:rPr>
        <w:annotationRef/>
      </w:r>
      <w:r w:rsidR="003C5C50">
        <w:t>Opnemen gespreide betaling. Bijv. 50% binnen 1 maand na ondertekening Overeenkomst en vervolgens 25% bij onherroepelijk worden omgevingsvergunning of gekoppeld aan de kosten en bijdragen dus bijv. de bij a. genoemde kosten en bijdragen zijn verschuldigd binnen 1 maand na ondertekening Overeenkomst enz.</w:t>
      </w:r>
    </w:p>
  </w:comment>
  <w:comment w:id="62" w:author="Auteur" w:initials="A">
    <w:p w14:paraId="183BBFD4" w14:textId="33DC323E" w:rsidR="00B06E1F" w:rsidRDefault="00B06E1F" w:rsidP="00B06E1F">
      <w:pPr>
        <w:pStyle w:val="Tekstopmerking"/>
      </w:pPr>
      <w:r>
        <w:rPr>
          <w:rStyle w:val="Verwijzingopmerking"/>
        </w:rPr>
        <w:annotationRef/>
      </w:r>
      <w:r>
        <w:t>Andere mogelijkheden zijn bijv. forfaitair, of wellicht met een bandbreedte van 10.</w:t>
      </w:r>
    </w:p>
  </w:comment>
  <w:comment w:id="64" w:author="Auteur" w:initials="A">
    <w:p w14:paraId="447EF20E" w14:textId="5A609B79" w:rsidR="00085D73" w:rsidRDefault="00085D73" w:rsidP="00085D73">
      <w:pPr>
        <w:pStyle w:val="Tekstopmerking"/>
      </w:pPr>
      <w:r>
        <w:rPr>
          <w:rStyle w:val="Verwijzingopmerking"/>
        </w:rPr>
        <w:annotationRef/>
      </w:r>
      <w:r>
        <w:t xml:space="preserve">Opnemen evt. andere financiële afspraken bijv. over een verstrekte subsidie of door de Raad toegekend budget. </w:t>
      </w:r>
    </w:p>
    <w:p w14:paraId="5518CDA3" w14:textId="77777777" w:rsidR="00085D73" w:rsidRDefault="00085D73" w:rsidP="00085D73">
      <w:pPr>
        <w:pStyle w:val="Tekstopmerking"/>
      </w:pPr>
      <w:r>
        <w:t xml:space="preserve">Ook worden de kosten voor bezwaar en beroep van procedures (planologie, vergunningen en nadeelcompensatie) veelal uitgesloten en op basis van werkelijk gemaakte kosten achteraf in rekening gebracht. </w:t>
      </w:r>
    </w:p>
  </w:comment>
  <w:comment w:id="66" w:author="Auteur" w:initials="A">
    <w:p w14:paraId="187E232C" w14:textId="77777777" w:rsidR="00DE6915" w:rsidRDefault="00DE6915" w:rsidP="00DE6915">
      <w:pPr>
        <w:pStyle w:val="Tekstopmerking"/>
      </w:pPr>
      <w:r>
        <w:rPr>
          <w:rStyle w:val="Verwijzingopmerking"/>
        </w:rPr>
        <w:annotationRef/>
      </w:r>
      <w:r>
        <w:t>Als er al een participatieplan is dan deze bepaling herschrijven en als bijlage het plan toevoegen.</w:t>
      </w:r>
    </w:p>
  </w:comment>
  <w:comment w:id="67" w:author="Auteur" w:initials="A">
    <w:p w14:paraId="3395DC27" w14:textId="1D8A907A" w:rsidR="00085D73" w:rsidRDefault="00085D73" w:rsidP="00085D73">
      <w:pPr>
        <w:pStyle w:val="Tekstopmerking"/>
      </w:pPr>
      <w:r>
        <w:rPr>
          <w:rStyle w:val="Verwijzingopmerking"/>
        </w:rPr>
        <w:annotationRef/>
      </w:r>
      <w:r>
        <w:t xml:space="preserve">Opnemen andere voorwaarden die van toepassing kunnen zijn. </w:t>
      </w:r>
    </w:p>
  </w:comment>
  <w:comment w:id="69" w:author="Auteur" w:initials="A">
    <w:p w14:paraId="18490F60" w14:textId="77777777" w:rsidR="00496CA8" w:rsidRDefault="00085D73" w:rsidP="00496CA8">
      <w:pPr>
        <w:pStyle w:val="Tekstopmerking"/>
      </w:pPr>
      <w:r>
        <w:rPr>
          <w:rStyle w:val="Verwijzingopmerking"/>
        </w:rPr>
        <w:annotationRef/>
      </w:r>
      <w:r w:rsidR="00496CA8">
        <w:t xml:space="preserve">Hier kunnen afspraken worden opgenomen die waar de modelovereenkomst en de aanvullende bepalingen niet in voorzien. </w:t>
      </w:r>
    </w:p>
    <w:p w14:paraId="7EC9CADC" w14:textId="77777777" w:rsidR="00496CA8" w:rsidRDefault="00496CA8" w:rsidP="00496CA8">
      <w:pPr>
        <w:pStyle w:val="Tekstopmerking"/>
      </w:pPr>
      <w:r>
        <w:t xml:space="preserve">Bijv. bepaalde beperkingen die genoemd zijn in de ABK over anti-speculatie, instandhouding van huurwoningen, zelfbewoning, erfafscheidingen, parkeren op eigen erf, infiltratie enz. Ook kan gedacht worden aan specifieke afspraken over riolering, nutsvoorzieningen of over netcongestie. </w:t>
      </w:r>
    </w:p>
  </w:comment>
  <w:comment w:id="70" w:author="Auteur" w:initials="A">
    <w:p w14:paraId="6AC5FF5F" w14:textId="77777777" w:rsidR="003371AE" w:rsidRDefault="00085D73" w:rsidP="003371AE">
      <w:pPr>
        <w:pStyle w:val="Tekstopmerking"/>
      </w:pPr>
      <w:r>
        <w:rPr>
          <w:rStyle w:val="Verwijzingopmerking"/>
        </w:rPr>
        <w:annotationRef/>
      </w:r>
      <w:r w:rsidR="003371AE">
        <w:t xml:space="preserve">Bijlagen verwijderen indien niet van toepassing of toevoegen. </w:t>
      </w:r>
    </w:p>
    <w:p w14:paraId="48E2D5C0" w14:textId="77777777" w:rsidR="003371AE" w:rsidRDefault="003371AE" w:rsidP="003371AE">
      <w:pPr>
        <w:pStyle w:val="Tekstopmerking"/>
      </w:pPr>
      <w:r>
        <w:t xml:space="preserve">Bijlage 1-7 kunnen niet verwijderd worden zonder de overeenkomst aan te passen. </w:t>
      </w:r>
    </w:p>
    <w:p w14:paraId="412EF281" w14:textId="77777777" w:rsidR="003371AE" w:rsidRDefault="003371AE" w:rsidP="003371AE">
      <w:pPr>
        <w:pStyle w:val="Tekstopmerking"/>
      </w:pPr>
      <w:r>
        <w:t xml:space="preserve">Bijlage 8-10 betreffen plannen die in de Regeling kostenverhaal van de overheid worden genoemd. </w:t>
      </w:r>
    </w:p>
    <w:p w14:paraId="3D5BEBC1" w14:textId="308EC335" w:rsidR="003371AE" w:rsidRDefault="003371AE" w:rsidP="003371AE">
      <w:pPr>
        <w:pStyle w:val="Tekstopmerking"/>
      </w:pPr>
      <w:r>
        <w:t xml:space="preserve">Bijlage 11 e.v. kunnen v.t.p. zijn. Ook ander beleid zou nog toegevoegd kunnen worden. </w:t>
      </w:r>
      <w:r w:rsidR="002D4EE0">
        <w:t>b</w:t>
      </w:r>
    </w:p>
  </w:comment>
  <w:comment w:id="74" w:author="Auteur" w:initials="A">
    <w:p w14:paraId="65786F24" w14:textId="1F1EBAFD" w:rsidR="00365FB4" w:rsidRDefault="00365FB4" w:rsidP="00365FB4">
      <w:pPr>
        <w:pStyle w:val="Tekstopmerking"/>
      </w:pPr>
      <w:r>
        <w:rPr>
          <w:rStyle w:val="Verwijzingopmerking"/>
        </w:rPr>
        <w:annotationRef/>
      </w:r>
      <w:r>
        <w:t xml:space="preserve">Ondertekening aanpassen i.g.v. particuliere initiatiefnemers.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A55B1B4" w15:done="0"/>
  <w15:commentEx w15:paraId="32EBBBEB" w15:done="0"/>
  <w15:commentEx w15:paraId="15ADB996" w15:done="0"/>
  <w15:commentEx w15:paraId="7AC5661B" w15:done="0"/>
  <w15:commentEx w15:paraId="46689A9D" w15:done="0"/>
  <w15:commentEx w15:paraId="001904E2" w15:done="0"/>
  <w15:commentEx w15:paraId="05CBE0BF" w15:done="0"/>
  <w15:commentEx w15:paraId="74A252B5" w15:done="0"/>
  <w15:commentEx w15:paraId="7DCCF545" w15:done="0"/>
  <w15:commentEx w15:paraId="3AEA46E3" w15:done="0"/>
  <w15:commentEx w15:paraId="48AE3ED1" w15:done="0"/>
  <w15:commentEx w15:paraId="603D3959" w15:done="0"/>
  <w15:commentEx w15:paraId="5FACB549" w15:done="0"/>
  <w15:commentEx w15:paraId="19F5FBC1" w15:done="0"/>
  <w15:commentEx w15:paraId="224C6E60" w15:done="0"/>
  <w15:commentEx w15:paraId="056F3F29" w15:done="0"/>
  <w15:commentEx w15:paraId="6C7887B3" w15:done="0"/>
  <w15:commentEx w15:paraId="683B5DF0" w15:done="0"/>
  <w15:commentEx w15:paraId="27D344A1" w15:done="0"/>
  <w15:commentEx w15:paraId="775A2A67" w15:done="0"/>
  <w15:commentEx w15:paraId="08E8F6F9" w15:done="0"/>
  <w15:commentEx w15:paraId="7ED75658" w15:done="0"/>
  <w15:commentEx w15:paraId="54835E5D" w15:done="0"/>
  <w15:commentEx w15:paraId="105C9982" w15:done="0"/>
  <w15:commentEx w15:paraId="612DB32F" w15:done="0"/>
  <w15:commentEx w15:paraId="70DBE011" w15:done="0"/>
  <w15:commentEx w15:paraId="3952C4DA" w15:done="0"/>
  <w15:commentEx w15:paraId="260DF1D1" w15:done="0"/>
  <w15:commentEx w15:paraId="6EFC8DF5" w15:done="0"/>
  <w15:commentEx w15:paraId="77C8AB62" w15:done="0"/>
  <w15:commentEx w15:paraId="6863D1A6" w15:done="0"/>
  <w15:commentEx w15:paraId="61158738" w15:done="0"/>
  <w15:commentEx w15:paraId="5B44A4E0" w15:done="0"/>
  <w15:commentEx w15:paraId="25D9C515" w15:done="0"/>
  <w15:commentEx w15:paraId="31B300CD" w15:done="0"/>
  <w15:commentEx w15:paraId="183BBFD4" w15:done="0"/>
  <w15:commentEx w15:paraId="5518CDA3" w15:done="0"/>
  <w15:commentEx w15:paraId="187E232C" w15:done="0"/>
  <w15:commentEx w15:paraId="3395DC27" w15:done="0"/>
  <w15:commentEx w15:paraId="7EC9CADC" w15:done="0"/>
  <w15:commentEx w15:paraId="3D5BEBC1" w15:done="0"/>
  <w15:commentEx w15:paraId="65786F2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A55B1B4" w16cid:durableId="651CBCBD"/>
  <w16cid:commentId w16cid:paraId="32EBBBEB" w16cid:durableId="17B58418"/>
  <w16cid:commentId w16cid:paraId="15ADB996" w16cid:durableId="43D1642C"/>
  <w16cid:commentId w16cid:paraId="7AC5661B" w16cid:durableId="05CCDE5B"/>
  <w16cid:commentId w16cid:paraId="46689A9D" w16cid:durableId="51D8EE17"/>
  <w16cid:commentId w16cid:paraId="001904E2" w16cid:durableId="3E9D7809"/>
  <w16cid:commentId w16cid:paraId="05CBE0BF" w16cid:durableId="0AA22666"/>
  <w16cid:commentId w16cid:paraId="74A252B5" w16cid:durableId="33A8D700"/>
  <w16cid:commentId w16cid:paraId="7DCCF545" w16cid:durableId="435F2F0F"/>
  <w16cid:commentId w16cid:paraId="3AEA46E3" w16cid:durableId="32C47C5D"/>
  <w16cid:commentId w16cid:paraId="48AE3ED1" w16cid:durableId="7CBFC374"/>
  <w16cid:commentId w16cid:paraId="603D3959" w16cid:durableId="482F0A8B"/>
  <w16cid:commentId w16cid:paraId="5FACB549" w16cid:durableId="5B5D9479"/>
  <w16cid:commentId w16cid:paraId="19F5FBC1" w16cid:durableId="62C03B36"/>
  <w16cid:commentId w16cid:paraId="224C6E60" w16cid:durableId="5446AC40"/>
  <w16cid:commentId w16cid:paraId="056F3F29" w16cid:durableId="4F5CF78E"/>
  <w16cid:commentId w16cid:paraId="6C7887B3" w16cid:durableId="7BA7FB22"/>
  <w16cid:commentId w16cid:paraId="683B5DF0" w16cid:durableId="346611C9"/>
  <w16cid:commentId w16cid:paraId="27D344A1" w16cid:durableId="567A8A1F"/>
  <w16cid:commentId w16cid:paraId="775A2A67" w16cid:durableId="37EB0AA0"/>
  <w16cid:commentId w16cid:paraId="08E8F6F9" w16cid:durableId="40C586D6"/>
  <w16cid:commentId w16cid:paraId="7ED75658" w16cid:durableId="2C3B9F3A"/>
  <w16cid:commentId w16cid:paraId="54835E5D" w16cid:durableId="6A70E848"/>
  <w16cid:commentId w16cid:paraId="105C9982" w16cid:durableId="62EEBBBA"/>
  <w16cid:commentId w16cid:paraId="612DB32F" w16cid:durableId="7CD811F0"/>
  <w16cid:commentId w16cid:paraId="70DBE011" w16cid:durableId="352E32EB"/>
  <w16cid:commentId w16cid:paraId="3952C4DA" w16cid:durableId="7CD4F231"/>
  <w16cid:commentId w16cid:paraId="260DF1D1" w16cid:durableId="65B53090"/>
  <w16cid:commentId w16cid:paraId="6EFC8DF5" w16cid:durableId="2020F818"/>
  <w16cid:commentId w16cid:paraId="77C8AB62" w16cid:durableId="42342F3A"/>
  <w16cid:commentId w16cid:paraId="6863D1A6" w16cid:durableId="3EB0BDE1"/>
  <w16cid:commentId w16cid:paraId="61158738" w16cid:durableId="70261535"/>
  <w16cid:commentId w16cid:paraId="5B44A4E0" w16cid:durableId="5B622DF6"/>
  <w16cid:commentId w16cid:paraId="25D9C515" w16cid:durableId="5C91A386"/>
  <w16cid:commentId w16cid:paraId="31B300CD" w16cid:durableId="72E57D8F"/>
  <w16cid:commentId w16cid:paraId="183BBFD4" w16cid:durableId="127E1585"/>
  <w16cid:commentId w16cid:paraId="5518CDA3" w16cid:durableId="104FDEF4"/>
  <w16cid:commentId w16cid:paraId="187E232C" w16cid:durableId="0E3D135A"/>
  <w16cid:commentId w16cid:paraId="3395DC27" w16cid:durableId="419DE448"/>
  <w16cid:commentId w16cid:paraId="7EC9CADC" w16cid:durableId="6D21777A"/>
  <w16cid:commentId w16cid:paraId="3D5BEBC1" w16cid:durableId="19DAC20D"/>
  <w16cid:commentId w16cid:paraId="65786F24" w16cid:durableId="11E0BCD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EFADD" w14:textId="77777777" w:rsidR="00F113DD" w:rsidRDefault="00F113DD" w:rsidP="00B30D16">
      <w:r>
        <w:separator/>
      </w:r>
    </w:p>
  </w:endnote>
  <w:endnote w:type="continuationSeparator" w:id="0">
    <w:p w14:paraId="2BF17DF4" w14:textId="77777777" w:rsidR="00F113DD" w:rsidRDefault="00F113DD" w:rsidP="00B30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Univers, Arial">
    <w:altName w:val="Arial"/>
    <w:charset w:val="00"/>
    <w:family w:val="swiss"/>
    <w:pitch w:val="default"/>
  </w:font>
  <w:font w:name="Segoe UI">
    <w:panose1 w:val="020B0502040204020203"/>
    <w:charset w:val="00"/>
    <w:family w:val="swiss"/>
    <w:pitch w:val="variable"/>
    <w:sig w:usb0="E4002EFF" w:usb1="C000E47F" w:usb2="00000009" w:usb3="00000000" w:csb0="000001FF" w:csb1="00000000"/>
  </w:font>
  <w:font w:name="Zurich Win95BT">
    <w:altName w:val="Calibri"/>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546641567"/>
      <w:docPartObj>
        <w:docPartGallery w:val="Page Numbers (Bottom of Page)"/>
        <w:docPartUnique/>
      </w:docPartObj>
    </w:sdtPr>
    <w:sdtEndPr>
      <w:rPr>
        <w:rFonts w:ascii="Arial" w:hAnsi="Arial" w:cs="Arial"/>
        <w:i/>
        <w:iCs/>
        <w:color w:val="FF0000"/>
      </w:rPr>
    </w:sdtEndPr>
    <w:sdtContent>
      <w:p w14:paraId="3441176D" w14:textId="33B27490" w:rsidR="00826D23" w:rsidRPr="0061176E" w:rsidRDefault="00826D23">
        <w:pPr>
          <w:pStyle w:val="Voettekst"/>
          <w:rPr>
            <w:rFonts w:ascii="Arial" w:hAnsi="Arial" w:cs="Arial"/>
            <w:i/>
            <w:iCs/>
            <w:color w:val="FF0000"/>
            <w:sz w:val="18"/>
            <w:szCs w:val="18"/>
          </w:rPr>
        </w:pPr>
        <w:r w:rsidRPr="0061176E">
          <w:rPr>
            <w:rFonts w:ascii="Arial" w:hAnsi="Arial" w:cs="Arial"/>
            <w:i/>
            <w:iCs/>
            <w:noProof/>
            <w:sz w:val="18"/>
            <w:szCs w:val="18"/>
          </w:rPr>
          <mc:AlternateContent>
            <mc:Choice Requires="wps">
              <w:drawing>
                <wp:anchor distT="0" distB="0" distL="114300" distR="114300" simplePos="0" relativeHeight="251659264" behindDoc="0" locked="0" layoutInCell="1" allowOverlap="1" wp14:anchorId="18EB4AFE" wp14:editId="6B35F66F">
                  <wp:simplePos x="0" y="0"/>
                  <wp:positionH relativeFrom="rightMargin">
                    <wp:align>center</wp:align>
                  </wp:positionH>
                  <wp:positionV relativeFrom="bottomMargin">
                    <wp:align>center</wp:align>
                  </wp:positionV>
                  <wp:extent cx="565785" cy="191770"/>
                  <wp:effectExtent l="0" t="0" r="0" b="0"/>
                  <wp:wrapNone/>
                  <wp:docPr id="521853728"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15A8A6BA" w14:textId="3DAD939C" w:rsidR="00826D23" w:rsidRPr="00220DAC" w:rsidRDefault="00826D23">
                              <w:pPr>
                                <w:pBdr>
                                  <w:top w:val="single" w:sz="4" w:space="1" w:color="7F7F7F" w:themeColor="background1" w:themeShade="7F"/>
                                </w:pBdr>
                                <w:jc w:val="center"/>
                                <w:rPr>
                                  <w:rFonts w:ascii="Arial" w:hAnsi="Arial" w:cs="Arial"/>
                                  <w:color w:val="E97132" w:themeColor="accent2"/>
                                  <w:sz w:val="20"/>
                                  <w:szCs w:val="20"/>
                                </w:rPr>
                              </w:pPr>
                              <w:r w:rsidRPr="00220DAC">
                                <w:rPr>
                                  <w:rFonts w:ascii="Arial" w:hAnsi="Arial" w:cs="Arial"/>
                                  <w:sz w:val="20"/>
                                  <w:szCs w:val="20"/>
                                </w:rPr>
                                <w:fldChar w:fldCharType="begin"/>
                              </w:r>
                              <w:r w:rsidRPr="002E2FB9">
                                <w:rPr>
                                  <w:rFonts w:ascii="Arial" w:hAnsi="Arial" w:cs="Arial"/>
                                  <w:sz w:val="20"/>
                                  <w:szCs w:val="20"/>
                                </w:rPr>
                                <w:instrText>PAGE   \* MERGEFORMAT</w:instrText>
                              </w:r>
                              <w:r w:rsidRPr="00220DAC">
                                <w:rPr>
                                  <w:rFonts w:ascii="Arial" w:hAnsi="Arial" w:cs="Arial"/>
                                  <w:sz w:val="20"/>
                                  <w:szCs w:val="20"/>
                                </w:rPr>
                                <w:fldChar w:fldCharType="separate"/>
                              </w:r>
                              <w:r w:rsidRPr="002E2FB9">
                                <w:rPr>
                                  <w:rFonts w:ascii="Arial" w:hAnsi="Arial" w:cs="Arial"/>
                                  <w:color w:val="E97132" w:themeColor="accent2"/>
                                  <w:sz w:val="20"/>
                                  <w:szCs w:val="20"/>
                                </w:rPr>
                                <w:t>2</w:t>
                              </w:r>
                              <w:r w:rsidRPr="00220DAC">
                                <w:rPr>
                                  <w:rFonts w:ascii="Arial" w:hAnsi="Arial" w:cs="Arial"/>
                                  <w:color w:val="E97132" w:themeColor="accent2"/>
                                  <w:sz w:val="20"/>
                                  <w:szCs w:val="20"/>
                                </w:rPr>
                                <w:fldChar w:fldCharType="end"/>
                              </w:r>
                              <w:r w:rsidRPr="00220DAC">
                                <w:rPr>
                                  <w:rFonts w:ascii="Arial" w:hAnsi="Arial" w:cs="Arial"/>
                                  <w:color w:val="E97132" w:themeColor="accent2"/>
                                  <w:sz w:val="20"/>
                                  <w:szCs w:val="20"/>
                                </w:rPr>
                                <w:t>/1</w:t>
                              </w:r>
                              <w:r w:rsidR="001445DB">
                                <w:rPr>
                                  <w:rFonts w:ascii="Arial" w:hAnsi="Arial" w:cs="Arial"/>
                                  <w:color w:val="E97132" w:themeColor="accent2"/>
                                  <w:sz w:val="20"/>
                                  <w:szCs w:val="20"/>
                                </w:rPr>
                                <w:t>3</w:t>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18EB4AFE" id="Rechthoek 1"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15A8A6BA" w14:textId="3DAD939C" w:rsidR="00826D23" w:rsidRPr="00220DAC" w:rsidRDefault="00826D23">
                        <w:pPr>
                          <w:pBdr>
                            <w:top w:val="single" w:sz="4" w:space="1" w:color="7F7F7F" w:themeColor="background1" w:themeShade="7F"/>
                          </w:pBdr>
                          <w:jc w:val="center"/>
                          <w:rPr>
                            <w:rFonts w:ascii="Arial" w:hAnsi="Arial" w:cs="Arial"/>
                            <w:color w:val="E97132" w:themeColor="accent2"/>
                            <w:sz w:val="20"/>
                            <w:szCs w:val="20"/>
                          </w:rPr>
                        </w:pPr>
                        <w:r w:rsidRPr="00220DAC">
                          <w:rPr>
                            <w:rFonts w:ascii="Arial" w:hAnsi="Arial" w:cs="Arial"/>
                            <w:sz w:val="20"/>
                            <w:szCs w:val="20"/>
                          </w:rPr>
                          <w:fldChar w:fldCharType="begin"/>
                        </w:r>
                        <w:r w:rsidRPr="002E2FB9">
                          <w:rPr>
                            <w:rFonts w:ascii="Arial" w:hAnsi="Arial" w:cs="Arial"/>
                            <w:sz w:val="20"/>
                            <w:szCs w:val="20"/>
                          </w:rPr>
                          <w:instrText>PAGE   \* MERGEFORMAT</w:instrText>
                        </w:r>
                        <w:r w:rsidRPr="00220DAC">
                          <w:rPr>
                            <w:rFonts w:ascii="Arial" w:hAnsi="Arial" w:cs="Arial"/>
                            <w:sz w:val="20"/>
                            <w:szCs w:val="20"/>
                          </w:rPr>
                          <w:fldChar w:fldCharType="separate"/>
                        </w:r>
                        <w:r w:rsidRPr="002E2FB9">
                          <w:rPr>
                            <w:rFonts w:ascii="Arial" w:hAnsi="Arial" w:cs="Arial"/>
                            <w:color w:val="E97132" w:themeColor="accent2"/>
                            <w:sz w:val="20"/>
                            <w:szCs w:val="20"/>
                          </w:rPr>
                          <w:t>2</w:t>
                        </w:r>
                        <w:r w:rsidRPr="00220DAC">
                          <w:rPr>
                            <w:rFonts w:ascii="Arial" w:hAnsi="Arial" w:cs="Arial"/>
                            <w:color w:val="E97132" w:themeColor="accent2"/>
                            <w:sz w:val="20"/>
                            <w:szCs w:val="20"/>
                          </w:rPr>
                          <w:fldChar w:fldCharType="end"/>
                        </w:r>
                        <w:r w:rsidRPr="00220DAC">
                          <w:rPr>
                            <w:rFonts w:ascii="Arial" w:hAnsi="Arial" w:cs="Arial"/>
                            <w:color w:val="E97132" w:themeColor="accent2"/>
                            <w:sz w:val="20"/>
                            <w:szCs w:val="20"/>
                          </w:rPr>
                          <w:t>/1</w:t>
                        </w:r>
                        <w:r w:rsidR="001445DB">
                          <w:rPr>
                            <w:rFonts w:ascii="Arial" w:hAnsi="Arial" w:cs="Arial"/>
                            <w:color w:val="E97132" w:themeColor="accent2"/>
                            <w:sz w:val="20"/>
                            <w:szCs w:val="20"/>
                          </w:rPr>
                          <w:t>3</w:t>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31E72" w14:textId="77777777" w:rsidR="00F113DD" w:rsidRDefault="00F113DD" w:rsidP="00B30D16">
      <w:r>
        <w:separator/>
      </w:r>
    </w:p>
  </w:footnote>
  <w:footnote w:type="continuationSeparator" w:id="0">
    <w:p w14:paraId="0BD3FDCC" w14:textId="77777777" w:rsidR="00F113DD" w:rsidRDefault="00F113DD" w:rsidP="00B30D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23DE6" w14:textId="54AD160A" w:rsidR="00F04383" w:rsidRPr="00357998" w:rsidRDefault="00F04383" w:rsidP="00F04383">
    <w:pPr>
      <w:suppressAutoHyphens/>
      <w:autoSpaceDN w:val="0"/>
      <w:jc w:val="both"/>
      <w:textAlignment w:val="baseline"/>
      <w:rPr>
        <w:rFonts w:ascii="Arial" w:hAnsi="Arial" w:cs="Arial"/>
        <w:bCs/>
        <w:i/>
        <w:iCs/>
        <w:sz w:val="18"/>
        <w:szCs w:val="18"/>
      </w:rPr>
    </w:pPr>
    <w:r w:rsidRPr="00357998">
      <w:rPr>
        <w:rFonts w:ascii="Arial" w:hAnsi="Arial" w:cs="Arial"/>
        <w:bCs/>
        <w:i/>
        <w:iCs/>
        <w:sz w:val="18"/>
        <w:szCs w:val="18"/>
      </w:rPr>
      <w:t>Brabants Model - Anterieure overeenkomst kostenverhaal - Versie mei 2025</w:t>
    </w:r>
  </w:p>
  <w:p w14:paraId="187A0961" w14:textId="14981350" w:rsidR="00484582" w:rsidRDefault="0048458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76D4E"/>
    <w:multiLevelType w:val="hybridMultilevel"/>
    <w:tmpl w:val="044AD974"/>
    <w:lvl w:ilvl="0" w:tplc="FFFFFFFF">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9134A7A"/>
    <w:multiLevelType w:val="hybridMultilevel"/>
    <w:tmpl w:val="E54AE84C"/>
    <w:lvl w:ilvl="0" w:tplc="FFFFFFFF">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A2A1123"/>
    <w:multiLevelType w:val="hybridMultilevel"/>
    <w:tmpl w:val="31F873AC"/>
    <w:lvl w:ilvl="0" w:tplc="09C2C33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AAE72C0"/>
    <w:multiLevelType w:val="hybridMultilevel"/>
    <w:tmpl w:val="433A74CC"/>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BE8055A"/>
    <w:multiLevelType w:val="hybridMultilevel"/>
    <w:tmpl w:val="2CBECB80"/>
    <w:lvl w:ilvl="0" w:tplc="D46CAB66">
      <w:start w:val="1"/>
      <w:numFmt w:val="lowerLetter"/>
      <w:lvlText w:val="%1."/>
      <w:lvlJc w:val="left"/>
      <w:pPr>
        <w:ind w:left="360" w:hanging="360"/>
      </w:pPr>
      <w:rPr>
        <w:rFonts w:hint="default"/>
        <w:b w:val="0"/>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DC90AEE"/>
    <w:multiLevelType w:val="hybridMultilevel"/>
    <w:tmpl w:val="FE98A626"/>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12341A8E"/>
    <w:multiLevelType w:val="hybridMultilevel"/>
    <w:tmpl w:val="6480E0CA"/>
    <w:lvl w:ilvl="0" w:tplc="FFFFFFFF">
      <w:start w:val="1"/>
      <w:numFmt w:val="lowerLetter"/>
      <w:lvlText w:val="%1."/>
      <w:lvlJc w:val="left"/>
      <w:pPr>
        <w:ind w:left="36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76068AB"/>
    <w:multiLevelType w:val="hybridMultilevel"/>
    <w:tmpl w:val="F5CE6D36"/>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7A974CA"/>
    <w:multiLevelType w:val="hybridMultilevel"/>
    <w:tmpl w:val="5E0099C0"/>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18BA5122"/>
    <w:multiLevelType w:val="multilevel"/>
    <w:tmpl w:val="2CE248B2"/>
    <w:lvl w:ilvl="0">
      <w:start w:val="1"/>
      <w:numFmt w:val="lowerLetter"/>
      <w:lvlText w:val="%1."/>
      <w:lvlJc w:val="left"/>
      <w:pPr>
        <w:ind w:left="360" w:hanging="360"/>
      </w:pPr>
      <w:rPr>
        <w:rFonts w:hint="default"/>
        <w:i w:val="0"/>
        <w:iCs/>
        <w:sz w:val="22"/>
        <w:szCs w:val="22"/>
      </w:rPr>
    </w:lvl>
    <w:lvl w:ilvl="1">
      <w:start w:val="6"/>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1ACA5ED1"/>
    <w:multiLevelType w:val="hybridMultilevel"/>
    <w:tmpl w:val="D196F35A"/>
    <w:lvl w:ilvl="0" w:tplc="0413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E9D228D"/>
    <w:multiLevelType w:val="hybridMultilevel"/>
    <w:tmpl w:val="847A9A84"/>
    <w:lvl w:ilvl="0" w:tplc="7FBCDC82">
      <w:numFmt w:val="bullet"/>
      <w:lvlText w:val="-"/>
      <w:lvlJc w:val="left"/>
      <w:pPr>
        <w:ind w:left="720" w:hanging="360"/>
      </w:pPr>
      <w:rPr>
        <w:rFonts w:ascii="Arial" w:eastAsia="Times New Roman" w:hAnsi="Arial" w:cs="Aria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F344943"/>
    <w:multiLevelType w:val="hybridMultilevel"/>
    <w:tmpl w:val="426C9EF0"/>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279F3B95"/>
    <w:multiLevelType w:val="hybridMultilevel"/>
    <w:tmpl w:val="135E6766"/>
    <w:lvl w:ilvl="0" w:tplc="09C2C332">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BC14145"/>
    <w:multiLevelType w:val="hybridMultilevel"/>
    <w:tmpl w:val="A0C0725C"/>
    <w:lvl w:ilvl="0" w:tplc="04130019">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2EE5442A"/>
    <w:multiLevelType w:val="hybridMultilevel"/>
    <w:tmpl w:val="07E2D4DA"/>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34C81F31"/>
    <w:multiLevelType w:val="hybridMultilevel"/>
    <w:tmpl w:val="1DB29340"/>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34C9495A"/>
    <w:multiLevelType w:val="hybridMultilevel"/>
    <w:tmpl w:val="51B88FA2"/>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38C77BF6"/>
    <w:multiLevelType w:val="hybridMultilevel"/>
    <w:tmpl w:val="9FC4BF92"/>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3F3A57F4"/>
    <w:multiLevelType w:val="hybridMultilevel"/>
    <w:tmpl w:val="08923752"/>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409C6AD6"/>
    <w:multiLevelType w:val="hybridMultilevel"/>
    <w:tmpl w:val="1F06888C"/>
    <w:lvl w:ilvl="0" w:tplc="7F845990">
      <w:start w:val="1"/>
      <w:numFmt w:val="lowerLetter"/>
      <w:lvlText w:val="%1."/>
      <w:lvlJc w:val="left"/>
      <w:pPr>
        <w:ind w:left="360" w:hanging="360"/>
      </w:pPr>
      <w:rPr>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4A7F1C1C"/>
    <w:multiLevelType w:val="hybridMultilevel"/>
    <w:tmpl w:val="12C8C454"/>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4D185C87"/>
    <w:multiLevelType w:val="hybridMultilevel"/>
    <w:tmpl w:val="CECE4EA8"/>
    <w:lvl w:ilvl="0" w:tplc="7FBCDC82">
      <w:numFmt w:val="bullet"/>
      <w:lvlText w:val="-"/>
      <w:lvlJc w:val="left"/>
      <w:pPr>
        <w:ind w:left="720" w:hanging="360"/>
      </w:pPr>
      <w:rPr>
        <w:rFonts w:ascii="Arial" w:eastAsia="Times New Roman" w:hAnsi="Arial" w:cs="Aria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54CF4592"/>
    <w:multiLevelType w:val="hybridMultilevel"/>
    <w:tmpl w:val="54BC2432"/>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57F92D7B"/>
    <w:multiLevelType w:val="hybridMultilevel"/>
    <w:tmpl w:val="CEAC38F4"/>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589814A7"/>
    <w:multiLevelType w:val="hybridMultilevel"/>
    <w:tmpl w:val="CACEFE2A"/>
    <w:lvl w:ilvl="0" w:tplc="04130011">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599736F1"/>
    <w:multiLevelType w:val="multilevel"/>
    <w:tmpl w:val="1DBCFD04"/>
    <w:lvl w:ilvl="0">
      <w:start w:val="1"/>
      <w:numFmt w:val="decimal"/>
      <w:pStyle w:val="Ovkniveau1"/>
      <w:lvlText w:val="Artikel %1."/>
      <w:lvlJc w:val="left"/>
      <w:pPr>
        <w:tabs>
          <w:tab w:val="num" w:pos="1814"/>
        </w:tabs>
        <w:ind w:left="1814" w:hanging="1814"/>
      </w:pPr>
      <w:rPr>
        <w:rFonts w:hint="default"/>
      </w:rPr>
    </w:lvl>
    <w:lvl w:ilvl="1">
      <w:start w:val="1"/>
      <w:numFmt w:val="decimal"/>
      <w:pStyle w:val="Ovkniveau2"/>
      <w:lvlText w:val="%1.%2"/>
      <w:lvlJc w:val="left"/>
      <w:pPr>
        <w:tabs>
          <w:tab w:val="num" w:pos="680"/>
        </w:tabs>
        <w:ind w:left="680" w:hanging="680"/>
      </w:pPr>
      <w:rPr>
        <w:rFonts w:hint="default"/>
      </w:rPr>
    </w:lvl>
    <w:lvl w:ilvl="2">
      <w:start w:val="1"/>
      <w:numFmt w:val="lowerLetter"/>
      <w:pStyle w:val="Ovkniveau3"/>
      <w:lvlText w:val="%3."/>
      <w:lvlJc w:val="left"/>
      <w:pPr>
        <w:tabs>
          <w:tab w:val="num" w:pos="1247"/>
        </w:tabs>
        <w:ind w:left="1247" w:hanging="567"/>
      </w:pPr>
      <w:rPr>
        <w:rFonts w:hint="default"/>
      </w:rPr>
    </w:lvl>
    <w:lvl w:ilvl="3">
      <w:start w:val="1"/>
      <w:numFmt w:val="lowerRoman"/>
      <w:pStyle w:val="Ovkniveau4"/>
      <w:lvlText w:val="(%4)"/>
      <w:lvlJc w:val="left"/>
      <w:pPr>
        <w:tabs>
          <w:tab w:val="num" w:pos="1814"/>
        </w:tabs>
        <w:ind w:left="1814" w:hanging="567"/>
      </w:pPr>
      <w:rPr>
        <w:rFonts w:hint="default"/>
      </w:rPr>
    </w:lvl>
    <w:lvl w:ilvl="4">
      <w:start w:val="1"/>
      <w:numFmt w:val="decimal"/>
      <w:pStyle w:val="Ovkniveau5"/>
      <w:lvlText w:val="%5."/>
      <w:lvlJc w:val="left"/>
      <w:pPr>
        <w:tabs>
          <w:tab w:val="num" w:pos="2381"/>
        </w:tabs>
        <w:ind w:left="2381" w:hanging="567"/>
      </w:pPr>
      <w:rPr>
        <w:rFonts w:hint="default"/>
      </w:rPr>
    </w:lvl>
    <w:lvl w:ilvl="5">
      <w:start w:val="1"/>
      <w:numFmt w:val="lowerLetter"/>
      <w:pStyle w:val="Ovkniveau6"/>
      <w:lvlText w:val="%6."/>
      <w:lvlJc w:val="left"/>
      <w:pPr>
        <w:tabs>
          <w:tab w:val="num" w:pos="2948"/>
        </w:tabs>
        <w:ind w:left="2948" w:hanging="567"/>
      </w:pPr>
      <w:rPr>
        <w:rFonts w:hint="default"/>
      </w:rPr>
    </w:lvl>
    <w:lvl w:ilvl="6">
      <w:start w:val="1"/>
      <w:numFmt w:val="lowerRoman"/>
      <w:pStyle w:val="Ovkniveau7"/>
      <w:lvlText w:val="(%7)"/>
      <w:lvlJc w:val="left"/>
      <w:pPr>
        <w:tabs>
          <w:tab w:val="num" w:pos="3515"/>
        </w:tabs>
        <w:ind w:left="3515" w:hanging="567"/>
      </w:pPr>
      <w:rPr>
        <w:rFonts w:hint="default"/>
      </w:rPr>
    </w:lvl>
    <w:lvl w:ilvl="7">
      <w:start w:val="1"/>
      <w:numFmt w:val="decimal"/>
      <w:pStyle w:val="Ovkniveau8"/>
      <w:lvlText w:val="%8."/>
      <w:lvlJc w:val="left"/>
      <w:pPr>
        <w:tabs>
          <w:tab w:val="num" w:pos="4082"/>
        </w:tabs>
        <w:ind w:left="4082" w:hanging="567"/>
      </w:pPr>
      <w:rPr>
        <w:rFonts w:hint="default"/>
      </w:rPr>
    </w:lvl>
    <w:lvl w:ilvl="8">
      <w:start w:val="1"/>
      <w:numFmt w:val="lowerLetter"/>
      <w:pStyle w:val="Ovkniveau9"/>
      <w:lvlText w:val="%9."/>
      <w:lvlJc w:val="left"/>
      <w:pPr>
        <w:tabs>
          <w:tab w:val="num" w:pos="4649"/>
        </w:tabs>
        <w:ind w:left="4649" w:hanging="567"/>
      </w:pPr>
      <w:rPr>
        <w:rFonts w:hint="default"/>
      </w:rPr>
    </w:lvl>
  </w:abstractNum>
  <w:abstractNum w:abstractNumId="27" w15:restartNumberingAfterBreak="0">
    <w:nsid w:val="5C520D2D"/>
    <w:multiLevelType w:val="hybridMultilevel"/>
    <w:tmpl w:val="30B035BA"/>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61FB1CE6"/>
    <w:multiLevelType w:val="hybridMultilevel"/>
    <w:tmpl w:val="433A74CC"/>
    <w:lvl w:ilvl="0" w:tplc="04130019">
      <w:start w:val="1"/>
      <w:numFmt w:val="lowerLetter"/>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64537DAE"/>
    <w:multiLevelType w:val="hybridMultilevel"/>
    <w:tmpl w:val="8E0AB51C"/>
    <w:lvl w:ilvl="0" w:tplc="B7D4D448">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6CA120F"/>
    <w:multiLevelType w:val="hybridMultilevel"/>
    <w:tmpl w:val="04F8EC16"/>
    <w:lvl w:ilvl="0" w:tplc="B7B429B8">
      <w:start w:val="1"/>
      <w:numFmt w:val="bullet"/>
      <w:lvlText w:val=""/>
      <w:lvlJc w:val="left"/>
      <w:pPr>
        <w:ind w:left="720" w:hanging="360"/>
      </w:pPr>
      <w:rPr>
        <w:rFonts w:ascii="Symbol" w:hAnsi="Symbol"/>
      </w:rPr>
    </w:lvl>
    <w:lvl w:ilvl="1" w:tplc="FA786802">
      <w:start w:val="1"/>
      <w:numFmt w:val="bullet"/>
      <w:lvlText w:val=""/>
      <w:lvlJc w:val="left"/>
      <w:pPr>
        <w:ind w:left="720" w:hanging="360"/>
      </w:pPr>
      <w:rPr>
        <w:rFonts w:ascii="Symbol" w:hAnsi="Symbol"/>
      </w:rPr>
    </w:lvl>
    <w:lvl w:ilvl="2" w:tplc="9FC2525C">
      <w:start w:val="1"/>
      <w:numFmt w:val="bullet"/>
      <w:lvlText w:val=""/>
      <w:lvlJc w:val="left"/>
      <w:pPr>
        <w:ind w:left="720" w:hanging="360"/>
      </w:pPr>
      <w:rPr>
        <w:rFonts w:ascii="Symbol" w:hAnsi="Symbol"/>
      </w:rPr>
    </w:lvl>
    <w:lvl w:ilvl="3" w:tplc="27881750">
      <w:start w:val="1"/>
      <w:numFmt w:val="bullet"/>
      <w:lvlText w:val=""/>
      <w:lvlJc w:val="left"/>
      <w:pPr>
        <w:ind w:left="720" w:hanging="360"/>
      </w:pPr>
      <w:rPr>
        <w:rFonts w:ascii="Symbol" w:hAnsi="Symbol"/>
      </w:rPr>
    </w:lvl>
    <w:lvl w:ilvl="4" w:tplc="DEFA9EEC">
      <w:start w:val="1"/>
      <w:numFmt w:val="bullet"/>
      <w:lvlText w:val=""/>
      <w:lvlJc w:val="left"/>
      <w:pPr>
        <w:ind w:left="720" w:hanging="360"/>
      </w:pPr>
      <w:rPr>
        <w:rFonts w:ascii="Symbol" w:hAnsi="Symbol"/>
      </w:rPr>
    </w:lvl>
    <w:lvl w:ilvl="5" w:tplc="567AEFF8">
      <w:start w:val="1"/>
      <w:numFmt w:val="bullet"/>
      <w:lvlText w:val=""/>
      <w:lvlJc w:val="left"/>
      <w:pPr>
        <w:ind w:left="720" w:hanging="360"/>
      </w:pPr>
      <w:rPr>
        <w:rFonts w:ascii="Symbol" w:hAnsi="Symbol"/>
      </w:rPr>
    </w:lvl>
    <w:lvl w:ilvl="6" w:tplc="87A40C00">
      <w:start w:val="1"/>
      <w:numFmt w:val="bullet"/>
      <w:lvlText w:val=""/>
      <w:lvlJc w:val="left"/>
      <w:pPr>
        <w:ind w:left="720" w:hanging="360"/>
      </w:pPr>
      <w:rPr>
        <w:rFonts w:ascii="Symbol" w:hAnsi="Symbol"/>
      </w:rPr>
    </w:lvl>
    <w:lvl w:ilvl="7" w:tplc="ABD21AFC">
      <w:start w:val="1"/>
      <w:numFmt w:val="bullet"/>
      <w:lvlText w:val=""/>
      <w:lvlJc w:val="left"/>
      <w:pPr>
        <w:ind w:left="720" w:hanging="360"/>
      </w:pPr>
      <w:rPr>
        <w:rFonts w:ascii="Symbol" w:hAnsi="Symbol"/>
      </w:rPr>
    </w:lvl>
    <w:lvl w:ilvl="8" w:tplc="80083B00">
      <w:start w:val="1"/>
      <w:numFmt w:val="bullet"/>
      <w:lvlText w:val=""/>
      <w:lvlJc w:val="left"/>
      <w:pPr>
        <w:ind w:left="720" w:hanging="360"/>
      </w:pPr>
      <w:rPr>
        <w:rFonts w:ascii="Symbol" w:hAnsi="Symbol"/>
      </w:rPr>
    </w:lvl>
  </w:abstractNum>
  <w:abstractNum w:abstractNumId="31" w15:restartNumberingAfterBreak="0">
    <w:nsid w:val="68473BFB"/>
    <w:multiLevelType w:val="hybridMultilevel"/>
    <w:tmpl w:val="17E629F6"/>
    <w:lvl w:ilvl="0" w:tplc="4EF45638">
      <w:start w:val="1"/>
      <w:numFmt w:val="lowerLetter"/>
      <w:lvlText w:val="%1."/>
      <w:lvlJc w:val="left"/>
      <w:pPr>
        <w:ind w:left="360" w:hanging="360"/>
      </w:pPr>
      <w:rPr>
        <w:b w:val="0"/>
        <w:b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6B671F7E"/>
    <w:multiLevelType w:val="hybridMultilevel"/>
    <w:tmpl w:val="16806F32"/>
    <w:lvl w:ilvl="0" w:tplc="7FBCDC8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C0B422E"/>
    <w:multiLevelType w:val="singleLevel"/>
    <w:tmpl w:val="0ED45DA4"/>
    <w:lvl w:ilvl="0">
      <w:numFmt w:val="bullet"/>
      <w:pStyle w:val="Opsommingsteken2"/>
      <w:lvlText w:val="-"/>
      <w:lvlJc w:val="left"/>
      <w:pPr>
        <w:tabs>
          <w:tab w:val="num" w:pos="425"/>
        </w:tabs>
        <w:ind w:left="425" w:hanging="425"/>
      </w:pPr>
      <w:rPr>
        <w:rFonts w:ascii="Garamond" w:hAnsi="Garamond" w:hint="default"/>
        <w:b w:val="0"/>
        <w:i w:val="0"/>
        <w:sz w:val="24"/>
      </w:rPr>
    </w:lvl>
  </w:abstractNum>
  <w:abstractNum w:abstractNumId="34" w15:restartNumberingAfterBreak="0">
    <w:nsid w:val="6C110A91"/>
    <w:multiLevelType w:val="hybridMultilevel"/>
    <w:tmpl w:val="5C70ABA4"/>
    <w:lvl w:ilvl="0" w:tplc="0413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C2F21CF"/>
    <w:multiLevelType w:val="hybridMultilevel"/>
    <w:tmpl w:val="6FE40088"/>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7159405B"/>
    <w:multiLevelType w:val="multilevel"/>
    <w:tmpl w:val="D63A1270"/>
    <w:lvl w:ilvl="0">
      <w:start w:val="1"/>
      <w:numFmt w:val="decimal"/>
      <w:pStyle w:val="Alineanummering1"/>
      <w:lvlText w:val="%1"/>
      <w:lvlJc w:val="left"/>
      <w:pPr>
        <w:tabs>
          <w:tab w:val="num" w:pos="1021"/>
        </w:tabs>
        <w:ind w:left="1021" w:hanging="1021"/>
      </w:pPr>
      <w:rPr>
        <w:rFonts w:ascii="Verdana" w:hAnsi="Verdana" w:hint="default"/>
        <w:b w:val="0"/>
        <w:i w:val="0"/>
        <w:spacing w:val="22"/>
        <w:sz w:val="18"/>
        <w:szCs w:val="18"/>
        <w:u w:val="none"/>
      </w:rPr>
    </w:lvl>
    <w:lvl w:ilvl="1">
      <w:start w:val="1"/>
      <w:numFmt w:val="decimal"/>
      <w:pStyle w:val="Alineanummering2"/>
      <w:lvlText w:val="%1.%2"/>
      <w:lvlJc w:val="left"/>
      <w:pPr>
        <w:tabs>
          <w:tab w:val="num" w:pos="1021"/>
        </w:tabs>
        <w:ind w:left="1021" w:hanging="1021"/>
      </w:pPr>
      <w:rPr>
        <w:rFonts w:ascii="Verdana" w:hAnsi="Verdana" w:hint="default"/>
        <w:b w:val="0"/>
        <w:i w:val="0"/>
        <w:spacing w:val="34"/>
        <w:sz w:val="18"/>
        <w:szCs w:val="18"/>
        <w:u w:val="none"/>
      </w:rPr>
    </w:lvl>
    <w:lvl w:ilvl="2">
      <w:start w:val="1"/>
      <w:numFmt w:val="lowerLetter"/>
      <w:lvlText w:val="%3)"/>
      <w:lvlJc w:val="left"/>
      <w:pPr>
        <w:tabs>
          <w:tab w:val="num" w:pos="1588"/>
        </w:tabs>
        <w:ind w:left="1588" w:hanging="567"/>
      </w:pPr>
      <w:rPr>
        <w:rFonts w:hint="default"/>
        <w:b w:val="0"/>
        <w:i w:val="0"/>
        <w:spacing w:val="22"/>
        <w:sz w:val="18"/>
        <w:szCs w:val="18"/>
        <w:u w:val="none"/>
      </w:rPr>
    </w:lvl>
    <w:lvl w:ilvl="3">
      <w:start w:val="1"/>
      <w:numFmt w:val="lowerLetter"/>
      <w:pStyle w:val="Alineanummering4"/>
      <w:lvlText w:val="%4)"/>
      <w:lvlJc w:val="left"/>
      <w:pPr>
        <w:tabs>
          <w:tab w:val="num" w:pos="2552"/>
        </w:tabs>
        <w:ind w:left="2552" w:hanging="511"/>
      </w:pPr>
      <w:rPr>
        <w:rFonts w:ascii="Verdana" w:hAnsi="Verdana" w:hint="default"/>
        <w:b w:val="0"/>
        <w:i w:val="0"/>
        <w:spacing w:val="26"/>
        <w:sz w:val="18"/>
        <w:szCs w:val="18"/>
        <w:u w:val="none"/>
      </w:rPr>
    </w:lvl>
    <w:lvl w:ilvl="4">
      <w:start w:val="1"/>
      <w:numFmt w:val="none"/>
      <w:suff w:val="nothing"/>
      <w:lvlText w:val=""/>
      <w:lvlJc w:val="left"/>
      <w:pPr>
        <w:ind w:left="0" w:firstLine="0"/>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37" w15:restartNumberingAfterBreak="0">
    <w:nsid w:val="725D35A5"/>
    <w:multiLevelType w:val="hybridMultilevel"/>
    <w:tmpl w:val="2990D050"/>
    <w:lvl w:ilvl="0" w:tplc="0413000F">
      <w:start w:val="1"/>
      <w:numFmt w:val="decimal"/>
      <w:lvlText w:val="%1."/>
      <w:lvlJc w:val="left"/>
      <w:pPr>
        <w:ind w:left="720" w:hanging="360"/>
      </w:pPr>
    </w:lvl>
    <w:lvl w:ilvl="1" w:tplc="B7D4D448">
      <w:numFmt w:val="bullet"/>
      <w:lvlText w:val="-"/>
      <w:lvlJc w:val="left"/>
      <w:pPr>
        <w:ind w:left="1440" w:hanging="360"/>
      </w:pPr>
      <w:rPr>
        <w:rFonts w:ascii="Verdana" w:eastAsia="Times New Roman" w:hAnsi="Verdana" w:cs="Aria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73D628F0"/>
    <w:multiLevelType w:val="hybridMultilevel"/>
    <w:tmpl w:val="EBE413F0"/>
    <w:lvl w:ilvl="0" w:tplc="04130019">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759C42D5"/>
    <w:multiLevelType w:val="singleLevel"/>
    <w:tmpl w:val="57C0E214"/>
    <w:lvl w:ilvl="0">
      <w:start w:val="1"/>
      <w:numFmt w:val="upperLetter"/>
      <w:pStyle w:val="Nummering3"/>
      <w:lvlText w:val="(%1)"/>
      <w:lvlJc w:val="left"/>
      <w:pPr>
        <w:tabs>
          <w:tab w:val="num" w:pos="567"/>
        </w:tabs>
        <w:ind w:left="567" w:hanging="567"/>
      </w:pPr>
      <w:rPr>
        <w:rFonts w:ascii="Verdana" w:hAnsi="Verdana" w:hint="default"/>
        <w:b w:val="0"/>
        <w:i w:val="0"/>
        <w:sz w:val="18"/>
        <w:szCs w:val="18"/>
      </w:rPr>
    </w:lvl>
  </w:abstractNum>
  <w:abstractNum w:abstractNumId="40" w15:restartNumberingAfterBreak="0">
    <w:nsid w:val="7C1C1F9C"/>
    <w:multiLevelType w:val="hybridMultilevel"/>
    <w:tmpl w:val="DAB4EB08"/>
    <w:lvl w:ilvl="0" w:tplc="EB20B2DC">
      <w:numFmt w:val="bullet"/>
      <w:lvlText w:val="-"/>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D451084"/>
    <w:multiLevelType w:val="hybridMultilevel"/>
    <w:tmpl w:val="9DB01276"/>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2" w15:restartNumberingAfterBreak="0">
    <w:nsid w:val="7FAC30E1"/>
    <w:multiLevelType w:val="multilevel"/>
    <w:tmpl w:val="907EA86A"/>
    <w:lvl w:ilvl="0">
      <w:start w:val="1"/>
      <w:numFmt w:val="decimal"/>
      <w:pStyle w:val="Artikel1"/>
      <w:isLgl/>
      <w:lvlText w:val="Artikel %1."/>
      <w:lvlJc w:val="left"/>
      <w:pPr>
        <w:ind w:left="357" w:hanging="357"/>
      </w:pPr>
      <w:rPr>
        <w:rFonts w:cs="Times New Roman"/>
        <w:b/>
        <w:bCs w:val="0"/>
        <w:i w:val="0"/>
        <w:iCs w:val="0"/>
        <w:caps w:val="0"/>
        <w:smallCaps w:val="0"/>
        <w:strike w:val="0"/>
        <w:dstrike w:val="0"/>
        <w:noProof w:val="0"/>
        <w:vanish w:val="0"/>
        <w:webHidden w:val="0"/>
        <w:color w:val="00000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709" w:hanging="709"/>
      </w:pPr>
      <w:rPr>
        <w:b w:val="0"/>
      </w:rPr>
    </w:lvl>
    <w:lvl w:ilvl="2">
      <w:start w:val="1"/>
      <w:numFmt w:val="lowerLetter"/>
      <w:lvlText w:val="%3."/>
      <w:lvlJc w:val="left"/>
      <w:pPr>
        <w:ind w:left="567" w:hanging="567"/>
      </w:pPr>
    </w:lvl>
    <w:lvl w:ilvl="3">
      <w:start w:val="1"/>
      <w:numFmt w:val="decimal"/>
      <w:isLgl/>
      <w:lvlText w:val="%1.%2.%3.%4."/>
      <w:lvlJc w:val="left"/>
      <w:pPr>
        <w:ind w:left="1428" w:hanging="357"/>
      </w:pPr>
    </w:lvl>
    <w:lvl w:ilvl="4">
      <w:start w:val="1"/>
      <w:numFmt w:val="lowerLetter"/>
      <w:lvlText w:val="(%5)"/>
      <w:lvlJc w:val="left"/>
      <w:pPr>
        <w:ind w:left="1785" w:hanging="357"/>
      </w:pPr>
    </w:lvl>
    <w:lvl w:ilvl="5">
      <w:start w:val="1"/>
      <w:numFmt w:val="lowerRoman"/>
      <w:lvlText w:val="(%6)"/>
      <w:lvlJc w:val="left"/>
      <w:pPr>
        <w:ind w:left="2142" w:hanging="357"/>
      </w:pPr>
    </w:lvl>
    <w:lvl w:ilvl="6">
      <w:start w:val="1"/>
      <w:numFmt w:val="decimal"/>
      <w:lvlText w:val="%7."/>
      <w:lvlJc w:val="left"/>
      <w:pPr>
        <w:ind w:left="2499" w:hanging="357"/>
      </w:pPr>
    </w:lvl>
    <w:lvl w:ilvl="7">
      <w:start w:val="1"/>
      <w:numFmt w:val="lowerLetter"/>
      <w:lvlText w:val="%8."/>
      <w:lvlJc w:val="left"/>
      <w:pPr>
        <w:ind w:left="2856" w:hanging="357"/>
      </w:pPr>
    </w:lvl>
    <w:lvl w:ilvl="8">
      <w:start w:val="1"/>
      <w:numFmt w:val="lowerRoman"/>
      <w:lvlText w:val="%9."/>
      <w:lvlJc w:val="left"/>
      <w:pPr>
        <w:ind w:left="3213" w:hanging="357"/>
      </w:pPr>
    </w:lvl>
  </w:abstractNum>
  <w:num w:numId="1" w16cid:durableId="1983534330">
    <w:abstractNumId w:val="39"/>
  </w:num>
  <w:num w:numId="2" w16cid:durableId="1371763137">
    <w:abstractNumId w:val="36"/>
  </w:num>
  <w:num w:numId="3" w16cid:durableId="1113213123">
    <w:abstractNumId w:val="33"/>
  </w:num>
  <w:num w:numId="4" w16cid:durableId="876551272">
    <w:abstractNumId w:val="37"/>
  </w:num>
  <w:num w:numId="5" w16cid:durableId="2104375699">
    <w:abstractNumId w:val="19"/>
  </w:num>
  <w:num w:numId="6" w16cid:durableId="10689327">
    <w:abstractNumId w:val="15"/>
  </w:num>
  <w:num w:numId="7" w16cid:durableId="472720595">
    <w:abstractNumId w:val="20"/>
  </w:num>
  <w:num w:numId="8" w16cid:durableId="531571782">
    <w:abstractNumId w:val="12"/>
  </w:num>
  <w:num w:numId="9" w16cid:durableId="965963651">
    <w:abstractNumId w:val="32"/>
  </w:num>
  <w:num w:numId="10" w16cid:durableId="1142235354">
    <w:abstractNumId w:val="18"/>
  </w:num>
  <w:num w:numId="11" w16cid:durableId="702249083">
    <w:abstractNumId w:val="28"/>
  </w:num>
  <w:num w:numId="12" w16cid:durableId="863791164">
    <w:abstractNumId w:val="10"/>
  </w:num>
  <w:num w:numId="13" w16cid:durableId="1162114823">
    <w:abstractNumId w:val="0"/>
  </w:num>
  <w:num w:numId="14" w16cid:durableId="380977075">
    <w:abstractNumId w:val="21"/>
  </w:num>
  <w:num w:numId="15" w16cid:durableId="2074545591">
    <w:abstractNumId w:val="4"/>
  </w:num>
  <w:num w:numId="16" w16cid:durableId="2022924096">
    <w:abstractNumId w:val="34"/>
  </w:num>
  <w:num w:numId="17" w16cid:durableId="1493914770">
    <w:abstractNumId w:val="22"/>
  </w:num>
  <w:num w:numId="18" w16cid:durableId="592665350">
    <w:abstractNumId w:val="14"/>
  </w:num>
  <w:num w:numId="19" w16cid:durableId="1413510443">
    <w:abstractNumId w:val="23"/>
  </w:num>
  <w:num w:numId="20" w16cid:durableId="1008870083">
    <w:abstractNumId w:val="38"/>
  </w:num>
  <w:num w:numId="21" w16cid:durableId="225607418">
    <w:abstractNumId w:val="24"/>
  </w:num>
  <w:num w:numId="22" w16cid:durableId="864827110">
    <w:abstractNumId w:val="11"/>
  </w:num>
  <w:num w:numId="23" w16cid:durableId="1462068023">
    <w:abstractNumId w:val="16"/>
  </w:num>
  <w:num w:numId="24" w16cid:durableId="2116049729">
    <w:abstractNumId w:val="2"/>
  </w:num>
  <w:num w:numId="25" w16cid:durableId="2083065956">
    <w:abstractNumId w:val="13"/>
  </w:num>
  <w:num w:numId="26" w16cid:durableId="815269303">
    <w:abstractNumId w:val="35"/>
  </w:num>
  <w:num w:numId="27" w16cid:durableId="1216310294">
    <w:abstractNumId w:val="7"/>
  </w:num>
  <w:num w:numId="28" w16cid:durableId="102518171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48208708">
    <w:abstractNumId w:val="6"/>
  </w:num>
  <w:num w:numId="30" w16cid:durableId="746344736">
    <w:abstractNumId w:val="17"/>
  </w:num>
  <w:num w:numId="31" w16cid:durableId="498035378">
    <w:abstractNumId w:val="1"/>
  </w:num>
  <w:num w:numId="32" w16cid:durableId="1339892060">
    <w:abstractNumId w:val="40"/>
  </w:num>
  <w:num w:numId="33" w16cid:durableId="2087651508">
    <w:abstractNumId w:val="5"/>
  </w:num>
  <w:num w:numId="34" w16cid:durableId="669868470">
    <w:abstractNumId w:val="26"/>
  </w:num>
  <w:num w:numId="35" w16cid:durableId="132677495">
    <w:abstractNumId w:val="3"/>
  </w:num>
  <w:num w:numId="36" w16cid:durableId="800801466">
    <w:abstractNumId w:val="8"/>
  </w:num>
  <w:num w:numId="37" w16cid:durableId="1881474285">
    <w:abstractNumId w:val="30"/>
  </w:num>
  <w:num w:numId="38" w16cid:durableId="1839811507">
    <w:abstractNumId w:val="25"/>
  </w:num>
  <w:num w:numId="39" w16cid:durableId="2038117364">
    <w:abstractNumId w:val="29"/>
  </w:num>
  <w:num w:numId="40" w16cid:durableId="57827854">
    <w:abstractNumId w:val="41"/>
  </w:num>
  <w:num w:numId="41" w16cid:durableId="63257582">
    <w:abstractNumId w:val="27"/>
  </w:num>
  <w:num w:numId="42" w16cid:durableId="1998023837">
    <w:abstractNumId w:val="9"/>
  </w:num>
  <w:num w:numId="43" w16cid:durableId="964240428">
    <w:abstractNumId w:val="31"/>
  </w:num>
  <w:numIdMacAtCleanup w:val="3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eur">
    <w15:presenceInfo w15:providerId="None" w15:userId="Au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D73"/>
    <w:rsid w:val="000030C4"/>
    <w:rsid w:val="0001055A"/>
    <w:rsid w:val="00013892"/>
    <w:rsid w:val="00013F76"/>
    <w:rsid w:val="00022CE2"/>
    <w:rsid w:val="00027030"/>
    <w:rsid w:val="000364C4"/>
    <w:rsid w:val="00037D14"/>
    <w:rsid w:val="00050840"/>
    <w:rsid w:val="0008112E"/>
    <w:rsid w:val="00085D73"/>
    <w:rsid w:val="00097591"/>
    <w:rsid w:val="000A40E4"/>
    <w:rsid w:val="000A45C2"/>
    <w:rsid w:val="000B5C78"/>
    <w:rsid w:val="000E4A5C"/>
    <w:rsid w:val="00110C85"/>
    <w:rsid w:val="00111718"/>
    <w:rsid w:val="00124560"/>
    <w:rsid w:val="001279F4"/>
    <w:rsid w:val="00133E19"/>
    <w:rsid w:val="0013692B"/>
    <w:rsid w:val="00143F6F"/>
    <w:rsid w:val="001445DB"/>
    <w:rsid w:val="001560EE"/>
    <w:rsid w:val="00185003"/>
    <w:rsid w:val="00186A3C"/>
    <w:rsid w:val="00194503"/>
    <w:rsid w:val="00194EAC"/>
    <w:rsid w:val="001A3205"/>
    <w:rsid w:val="001A64EA"/>
    <w:rsid w:val="001C4ABB"/>
    <w:rsid w:val="001C63BF"/>
    <w:rsid w:val="001D7B1F"/>
    <w:rsid w:val="001F7AC3"/>
    <w:rsid w:val="002064B0"/>
    <w:rsid w:val="00220B0F"/>
    <w:rsid w:val="00220DAC"/>
    <w:rsid w:val="00221AC2"/>
    <w:rsid w:val="00223D4B"/>
    <w:rsid w:val="00225F9B"/>
    <w:rsid w:val="00237DD8"/>
    <w:rsid w:val="00245CDC"/>
    <w:rsid w:val="00264025"/>
    <w:rsid w:val="002664B1"/>
    <w:rsid w:val="00275857"/>
    <w:rsid w:val="00276484"/>
    <w:rsid w:val="002857BE"/>
    <w:rsid w:val="00292E3C"/>
    <w:rsid w:val="0029599F"/>
    <w:rsid w:val="002A61C6"/>
    <w:rsid w:val="002A7849"/>
    <w:rsid w:val="002D4EE0"/>
    <w:rsid w:val="002D54A7"/>
    <w:rsid w:val="002D7B0D"/>
    <w:rsid w:val="002E2FB9"/>
    <w:rsid w:val="002E3E6C"/>
    <w:rsid w:val="003054BE"/>
    <w:rsid w:val="00320343"/>
    <w:rsid w:val="003371AE"/>
    <w:rsid w:val="00345A17"/>
    <w:rsid w:val="00347935"/>
    <w:rsid w:val="00357998"/>
    <w:rsid w:val="00360E0D"/>
    <w:rsid w:val="00365FB4"/>
    <w:rsid w:val="00387EF7"/>
    <w:rsid w:val="00393877"/>
    <w:rsid w:val="00397D3C"/>
    <w:rsid w:val="00397D8A"/>
    <w:rsid w:val="003B1A1D"/>
    <w:rsid w:val="003C33EE"/>
    <w:rsid w:val="003C5C50"/>
    <w:rsid w:val="003E0B7F"/>
    <w:rsid w:val="003E1F12"/>
    <w:rsid w:val="003E67AA"/>
    <w:rsid w:val="003F2039"/>
    <w:rsid w:val="003F6C57"/>
    <w:rsid w:val="00403529"/>
    <w:rsid w:val="00424AE0"/>
    <w:rsid w:val="004452C5"/>
    <w:rsid w:val="004552DF"/>
    <w:rsid w:val="0045778D"/>
    <w:rsid w:val="004678A7"/>
    <w:rsid w:val="00480C2C"/>
    <w:rsid w:val="00484582"/>
    <w:rsid w:val="00492F9D"/>
    <w:rsid w:val="00496CA8"/>
    <w:rsid w:val="004B3050"/>
    <w:rsid w:val="004E0DFC"/>
    <w:rsid w:val="004E3904"/>
    <w:rsid w:val="004F4B12"/>
    <w:rsid w:val="005123CC"/>
    <w:rsid w:val="00531846"/>
    <w:rsid w:val="00532A77"/>
    <w:rsid w:val="00540452"/>
    <w:rsid w:val="00542280"/>
    <w:rsid w:val="00542EBB"/>
    <w:rsid w:val="00546181"/>
    <w:rsid w:val="00553664"/>
    <w:rsid w:val="00566ECC"/>
    <w:rsid w:val="005742FC"/>
    <w:rsid w:val="005826AD"/>
    <w:rsid w:val="00596835"/>
    <w:rsid w:val="005D4731"/>
    <w:rsid w:val="005D4B00"/>
    <w:rsid w:val="005F130E"/>
    <w:rsid w:val="005F37F3"/>
    <w:rsid w:val="00611544"/>
    <w:rsid w:val="0061176E"/>
    <w:rsid w:val="006309B3"/>
    <w:rsid w:val="00644CFB"/>
    <w:rsid w:val="006504DE"/>
    <w:rsid w:val="00654300"/>
    <w:rsid w:val="00664954"/>
    <w:rsid w:val="006659AD"/>
    <w:rsid w:val="006925AA"/>
    <w:rsid w:val="006A4414"/>
    <w:rsid w:val="006B0614"/>
    <w:rsid w:val="006C1EFF"/>
    <w:rsid w:val="006D15E8"/>
    <w:rsid w:val="006D47D3"/>
    <w:rsid w:val="006E5513"/>
    <w:rsid w:val="006F0059"/>
    <w:rsid w:val="006F1A90"/>
    <w:rsid w:val="00700059"/>
    <w:rsid w:val="00704E3D"/>
    <w:rsid w:val="00731EDE"/>
    <w:rsid w:val="00737324"/>
    <w:rsid w:val="00740EBF"/>
    <w:rsid w:val="00741FE6"/>
    <w:rsid w:val="007431BB"/>
    <w:rsid w:val="00752A6C"/>
    <w:rsid w:val="0077475C"/>
    <w:rsid w:val="007877D5"/>
    <w:rsid w:val="00787D22"/>
    <w:rsid w:val="00792121"/>
    <w:rsid w:val="00795B94"/>
    <w:rsid w:val="007A51A8"/>
    <w:rsid w:val="007B0C5A"/>
    <w:rsid w:val="007B64AE"/>
    <w:rsid w:val="007D1288"/>
    <w:rsid w:val="007F0F39"/>
    <w:rsid w:val="007F260E"/>
    <w:rsid w:val="00810D2B"/>
    <w:rsid w:val="00812D86"/>
    <w:rsid w:val="008131DD"/>
    <w:rsid w:val="00813649"/>
    <w:rsid w:val="00820487"/>
    <w:rsid w:val="00826D23"/>
    <w:rsid w:val="00831A49"/>
    <w:rsid w:val="00835DE9"/>
    <w:rsid w:val="00836330"/>
    <w:rsid w:val="00842287"/>
    <w:rsid w:val="00851C22"/>
    <w:rsid w:val="00865F23"/>
    <w:rsid w:val="00874102"/>
    <w:rsid w:val="008A42E5"/>
    <w:rsid w:val="008B3C72"/>
    <w:rsid w:val="008E1886"/>
    <w:rsid w:val="008E219F"/>
    <w:rsid w:val="008E2A54"/>
    <w:rsid w:val="00907836"/>
    <w:rsid w:val="00924B0B"/>
    <w:rsid w:val="0095646E"/>
    <w:rsid w:val="00962AFB"/>
    <w:rsid w:val="00974501"/>
    <w:rsid w:val="0098254C"/>
    <w:rsid w:val="00991926"/>
    <w:rsid w:val="009A667B"/>
    <w:rsid w:val="009B5D18"/>
    <w:rsid w:val="009B7B59"/>
    <w:rsid w:val="009C0E2D"/>
    <w:rsid w:val="009C569C"/>
    <w:rsid w:val="009D7989"/>
    <w:rsid w:val="009E5A88"/>
    <w:rsid w:val="009F67CE"/>
    <w:rsid w:val="00A03742"/>
    <w:rsid w:val="00A15BFD"/>
    <w:rsid w:val="00A20897"/>
    <w:rsid w:val="00A36392"/>
    <w:rsid w:val="00A41C21"/>
    <w:rsid w:val="00A46D72"/>
    <w:rsid w:val="00A50844"/>
    <w:rsid w:val="00A576E8"/>
    <w:rsid w:val="00A768A0"/>
    <w:rsid w:val="00A77040"/>
    <w:rsid w:val="00A81933"/>
    <w:rsid w:val="00A82BC8"/>
    <w:rsid w:val="00A83F61"/>
    <w:rsid w:val="00A931CC"/>
    <w:rsid w:val="00AA7CD3"/>
    <w:rsid w:val="00AB3347"/>
    <w:rsid w:val="00AC0BC3"/>
    <w:rsid w:val="00AC23EA"/>
    <w:rsid w:val="00AD04EA"/>
    <w:rsid w:val="00AD6D31"/>
    <w:rsid w:val="00AE792B"/>
    <w:rsid w:val="00AF1CB2"/>
    <w:rsid w:val="00B06E1F"/>
    <w:rsid w:val="00B30D16"/>
    <w:rsid w:val="00B37D3C"/>
    <w:rsid w:val="00B4510E"/>
    <w:rsid w:val="00B55B68"/>
    <w:rsid w:val="00B61874"/>
    <w:rsid w:val="00B67869"/>
    <w:rsid w:val="00B719EA"/>
    <w:rsid w:val="00B96FB1"/>
    <w:rsid w:val="00BA0A6D"/>
    <w:rsid w:val="00BA6237"/>
    <w:rsid w:val="00BA665E"/>
    <w:rsid w:val="00BC0395"/>
    <w:rsid w:val="00BD3B62"/>
    <w:rsid w:val="00BD70FC"/>
    <w:rsid w:val="00BE5580"/>
    <w:rsid w:val="00BF2205"/>
    <w:rsid w:val="00C04A26"/>
    <w:rsid w:val="00C13DF2"/>
    <w:rsid w:val="00C15EC0"/>
    <w:rsid w:val="00C22337"/>
    <w:rsid w:val="00C22BF7"/>
    <w:rsid w:val="00C25301"/>
    <w:rsid w:val="00C31C04"/>
    <w:rsid w:val="00C41465"/>
    <w:rsid w:val="00C41EC4"/>
    <w:rsid w:val="00C44E85"/>
    <w:rsid w:val="00C4701A"/>
    <w:rsid w:val="00C4754C"/>
    <w:rsid w:val="00CA7244"/>
    <w:rsid w:val="00CB14A3"/>
    <w:rsid w:val="00CC241F"/>
    <w:rsid w:val="00CC40C4"/>
    <w:rsid w:val="00CD2D1B"/>
    <w:rsid w:val="00CE2D74"/>
    <w:rsid w:val="00D0440C"/>
    <w:rsid w:val="00D04D3F"/>
    <w:rsid w:val="00D06C69"/>
    <w:rsid w:val="00D21215"/>
    <w:rsid w:val="00D22CE5"/>
    <w:rsid w:val="00D239B0"/>
    <w:rsid w:val="00D254EA"/>
    <w:rsid w:val="00D3336D"/>
    <w:rsid w:val="00D50CA7"/>
    <w:rsid w:val="00D543E8"/>
    <w:rsid w:val="00D54E02"/>
    <w:rsid w:val="00D5532B"/>
    <w:rsid w:val="00D60EA2"/>
    <w:rsid w:val="00D6249F"/>
    <w:rsid w:val="00D629FA"/>
    <w:rsid w:val="00D67F11"/>
    <w:rsid w:val="00D90A75"/>
    <w:rsid w:val="00D94C66"/>
    <w:rsid w:val="00D968CA"/>
    <w:rsid w:val="00DB74A2"/>
    <w:rsid w:val="00DC5BAF"/>
    <w:rsid w:val="00DC69BA"/>
    <w:rsid w:val="00DD570B"/>
    <w:rsid w:val="00DE6915"/>
    <w:rsid w:val="00DF44D7"/>
    <w:rsid w:val="00E01DE7"/>
    <w:rsid w:val="00E047D9"/>
    <w:rsid w:val="00E2165A"/>
    <w:rsid w:val="00E31FCB"/>
    <w:rsid w:val="00E3255D"/>
    <w:rsid w:val="00E438AD"/>
    <w:rsid w:val="00E708FD"/>
    <w:rsid w:val="00E729BD"/>
    <w:rsid w:val="00E82B5C"/>
    <w:rsid w:val="00E87A1B"/>
    <w:rsid w:val="00E96D52"/>
    <w:rsid w:val="00EB0FF1"/>
    <w:rsid w:val="00EB4D05"/>
    <w:rsid w:val="00EB6979"/>
    <w:rsid w:val="00F00946"/>
    <w:rsid w:val="00F03B29"/>
    <w:rsid w:val="00F04383"/>
    <w:rsid w:val="00F10119"/>
    <w:rsid w:val="00F113DD"/>
    <w:rsid w:val="00F1643D"/>
    <w:rsid w:val="00F5558B"/>
    <w:rsid w:val="00F60E63"/>
    <w:rsid w:val="00FA4C6C"/>
    <w:rsid w:val="00FA608D"/>
    <w:rsid w:val="00FD15CD"/>
    <w:rsid w:val="00FF3320"/>
    <w:rsid w:val="00FF3C65"/>
    <w:rsid w:val="00FF5CE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9F5579"/>
  <w15:chartTrackingRefBased/>
  <w15:docId w15:val="{429454DD-8184-4321-BCE0-5B2025FBB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5D73"/>
    <w:pPr>
      <w:spacing w:after="0" w:line="240" w:lineRule="auto"/>
    </w:pPr>
    <w:rPr>
      <w:rFonts w:ascii="Times New Roman" w:eastAsia="Times New Roman" w:hAnsi="Times New Roman" w:cs="Times New Roman"/>
      <w:kern w:val="0"/>
      <w:sz w:val="24"/>
      <w:szCs w:val="24"/>
      <w:lang w:eastAsia="nl-NL"/>
      <w14:ligatures w14:val="none"/>
    </w:rPr>
  </w:style>
  <w:style w:type="paragraph" w:styleId="Kop1">
    <w:name w:val="heading 1"/>
    <w:basedOn w:val="Standaard"/>
    <w:next w:val="Standaard"/>
    <w:link w:val="Kop1Char"/>
    <w:qFormat/>
    <w:rsid w:val="00085D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nhideWhenUsed/>
    <w:qFormat/>
    <w:rsid w:val="00085D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nhideWhenUsed/>
    <w:qFormat/>
    <w:rsid w:val="00085D7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85D7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85D7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nhideWhenUsed/>
    <w:qFormat/>
    <w:rsid w:val="00085D73"/>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85D73"/>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85D73"/>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85D73"/>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085D7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85D7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85D7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85D7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85D7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85D7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85D7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85D7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85D73"/>
    <w:rPr>
      <w:rFonts w:eastAsiaTheme="majorEastAsia" w:cstheme="majorBidi"/>
      <w:color w:val="272727" w:themeColor="text1" w:themeTint="D8"/>
    </w:rPr>
  </w:style>
  <w:style w:type="paragraph" w:styleId="Titel">
    <w:name w:val="Title"/>
    <w:basedOn w:val="Standaard"/>
    <w:next w:val="Standaard"/>
    <w:link w:val="TitelChar"/>
    <w:qFormat/>
    <w:rsid w:val="00085D73"/>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85D7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85D7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85D7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85D7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85D73"/>
    <w:rPr>
      <w:i/>
      <w:iCs/>
      <w:color w:val="404040" w:themeColor="text1" w:themeTint="BF"/>
    </w:rPr>
  </w:style>
  <w:style w:type="paragraph" w:styleId="Lijstalinea">
    <w:name w:val="List Paragraph"/>
    <w:basedOn w:val="Standaard"/>
    <w:link w:val="LijstalineaChar"/>
    <w:uiPriority w:val="34"/>
    <w:qFormat/>
    <w:rsid w:val="00085D73"/>
    <w:pPr>
      <w:ind w:left="720"/>
      <w:contextualSpacing/>
    </w:pPr>
  </w:style>
  <w:style w:type="character" w:styleId="Intensievebenadrukking">
    <w:name w:val="Intense Emphasis"/>
    <w:basedOn w:val="Standaardalinea-lettertype"/>
    <w:uiPriority w:val="21"/>
    <w:qFormat/>
    <w:rsid w:val="00085D73"/>
    <w:rPr>
      <w:i/>
      <w:iCs/>
      <w:color w:val="0F4761" w:themeColor="accent1" w:themeShade="BF"/>
    </w:rPr>
  </w:style>
  <w:style w:type="paragraph" w:styleId="Duidelijkcitaat">
    <w:name w:val="Intense Quote"/>
    <w:basedOn w:val="Standaard"/>
    <w:next w:val="Standaard"/>
    <w:link w:val="DuidelijkcitaatChar"/>
    <w:uiPriority w:val="30"/>
    <w:qFormat/>
    <w:rsid w:val="00085D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85D73"/>
    <w:rPr>
      <w:i/>
      <w:iCs/>
      <w:color w:val="0F4761" w:themeColor="accent1" w:themeShade="BF"/>
    </w:rPr>
  </w:style>
  <w:style w:type="character" w:styleId="Intensieveverwijzing">
    <w:name w:val="Intense Reference"/>
    <w:basedOn w:val="Standaardalinea-lettertype"/>
    <w:uiPriority w:val="32"/>
    <w:qFormat/>
    <w:rsid w:val="00085D73"/>
    <w:rPr>
      <w:b/>
      <w:bCs/>
      <w:smallCaps/>
      <w:color w:val="0F4761" w:themeColor="accent1" w:themeShade="BF"/>
      <w:spacing w:val="5"/>
    </w:rPr>
  </w:style>
  <w:style w:type="paragraph" w:customStyle="1" w:styleId="a">
    <w:basedOn w:val="Standaard"/>
    <w:next w:val="Ondertitel"/>
    <w:qFormat/>
    <w:rsid w:val="00085D73"/>
    <w:pPr>
      <w:jc w:val="center"/>
    </w:pPr>
    <w:rPr>
      <w:rFonts w:ascii="Arial" w:hAnsi="Arial" w:cs="Arial"/>
      <w:b/>
      <w:bCs/>
      <w:sz w:val="20"/>
    </w:rPr>
  </w:style>
  <w:style w:type="paragraph" w:styleId="Plattetekstinspringen">
    <w:name w:val="Body Text Indent"/>
    <w:basedOn w:val="Standaard"/>
    <w:link w:val="PlattetekstinspringenChar"/>
    <w:rsid w:val="00085D73"/>
    <w:pPr>
      <w:ind w:left="705" w:hanging="705"/>
    </w:pPr>
    <w:rPr>
      <w:rFonts w:ascii="Arial" w:hAnsi="Arial" w:cs="Arial"/>
      <w:sz w:val="20"/>
    </w:rPr>
  </w:style>
  <w:style w:type="character" w:customStyle="1" w:styleId="PlattetekstinspringenChar">
    <w:name w:val="Platte tekst inspringen Char"/>
    <w:basedOn w:val="Standaardalinea-lettertype"/>
    <w:link w:val="Plattetekstinspringen"/>
    <w:rsid w:val="00085D73"/>
    <w:rPr>
      <w:rFonts w:ascii="Arial" w:eastAsia="Times New Roman" w:hAnsi="Arial" w:cs="Arial"/>
      <w:kern w:val="0"/>
      <w:sz w:val="20"/>
      <w:szCs w:val="24"/>
      <w:lang w:eastAsia="nl-NL"/>
      <w14:ligatures w14:val="none"/>
    </w:rPr>
  </w:style>
  <w:style w:type="paragraph" w:styleId="Plattetekst">
    <w:name w:val="Body Text"/>
    <w:basedOn w:val="Standaard"/>
    <w:link w:val="PlattetekstChar"/>
    <w:rsid w:val="00085D73"/>
    <w:rPr>
      <w:rFonts w:ascii="Arial" w:hAnsi="Arial" w:cs="Arial"/>
      <w:sz w:val="20"/>
    </w:rPr>
  </w:style>
  <w:style w:type="character" w:customStyle="1" w:styleId="PlattetekstChar">
    <w:name w:val="Platte tekst Char"/>
    <w:basedOn w:val="Standaardalinea-lettertype"/>
    <w:link w:val="Plattetekst"/>
    <w:rsid w:val="00085D73"/>
    <w:rPr>
      <w:rFonts w:ascii="Arial" w:eastAsia="Times New Roman" w:hAnsi="Arial" w:cs="Arial"/>
      <w:kern w:val="0"/>
      <w:sz w:val="20"/>
      <w:szCs w:val="24"/>
      <w:lang w:eastAsia="nl-NL"/>
      <w14:ligatures w14:val="none"/>
    </w:rPr>
  </w:style>
  <w:style w:type="paragraph" w:styleId="Plattetekst2">
    <w:name w:val="Body Text 2"/>
    <w:basedOn w:val="Standaard"/>
    <w:link w:val="Plattetekst2Char"/>
    <w:rsid w:val="00085D73"/>
    <w:rPr>
      <w:rFonts w:ascii="Verdana" w:hAnsi="Verdana" w:cs="Arial"/>
      <w:sz w:val="18"/>
    </w:rPr>
  </w:style>
  <w:style w:type="character" w:customStyle="1" w:styleId="Plattetekst2Char">
    <w:name w:val="Platte tekst 2 Char"/>
    <w:basedOn w:val="Standaardalinea-lettertype"/>
    <w:link w:val="Plattetekst2"/>
    <w:rsid w:val="00085D73"/>
    <w:rPr>
      <w:rFonts w:ascii="Verdana" w:eastAsia="Times New Roman" w:hAnsi="Verdana" w:cs="Arial"/>
      <w:kern w:val="0"/>
      <w:sz w:val="18"/>
      <w:szCs w:val="24"/>
      <w:lang w:eastAsia="nl-NL"/>
      <w14:ligatures w14:val="none"/>
    </w:rPr>
  </w:style>
  <w:style w:type="paragraph" w:styleId="Koptekst">
    <w:name w:val="header"/>
    <w:basedOn w:val="Standaard"/>
    <w:link w:val="KoptekstChar"/>
    <w:uiPriority w:val="99"/>
    <w:rsid w:val="00085D73"/>
    <w:pPr>
      <w:tabs>
        <w:tab w:val="center" w:pos="4536"/>
        <w:tab w:val="right" w:pos="9072"/>
      </w:tabs>
    </w:pPr>
  </w:style>
  <w:style w:type="character" w:customStyle="1" w:styleId="KoptekstChar">
    <w:name w:val="Koptekst Char"/>
    <w:basedOn w:val="Standaardalinea-lettertype"/>
    <w:link w:val="Koptekst"/>
    <w:uiPriority w:val="99"/>
    <w:rsid w:val="00085D73"/>
    <w:rPr>
      <w:rFonts w:ascii="Times New Roman" w:eastAsia="Times New Roman" w:hAnsi="Times New Roman" w:cs="Times New Roman"/>
      <w:kern w:val="0"/>
      <w:sz w:val="24"/>
      <w:szCs w:val="24"/>
      <w:lang w:eastAsia="nl-NL"/>
      <w14:ligatures w14:val="none"/>
    </w:rPr>
  </w:style>
  <w:style w:type="paragraph" w:styleId="Voettekst">
    <w:name w:val="footer"/>
    <w:basedOn w:val="Standaard"/>
    <w:link w:val="VoettekstChar"/>
    <w:rsid w:val="00085D73"/>
    <w:pPr>
      <w:tabs>
        <w:tab w:val="center" w:pos="4536"/>
        <w:tab w:val="right" w:pos="9072"/>
      </w:tabs>
    </w:pPr>
  </w:style>
  <w:style w:type="character" w:customStyle="1" w:styleId="VoettekstChar">
    <w:name w:val="Voettekst Char"/>
    <w:basedOn w:val="Standaardalinea-lettertype"/>
    <w:link w:val="Voettekst"/>
    <w:rsid w:val="00085D73"/>
    <w:rPr>
      <w:rFonts w:ascii="Times New Roman" w:eastAsia="Times New Roman" w:hAnsi="Times New Roman" w:cs="Times New Roman"/>
      <w:kern w:val="0"/>
      <w:sz w:val="24"/>
      <w:szCs w:val="24"/>
      <w:lang w:eastAsia="nl-NL"/>
      <w14:ligatures w14:val="none"/>
    </w:rPr>
  </w:style>
  <w:style w:type="paragraph" w:styleId="Ballontekst">
    <w:name w:val="Balloon Text"/>
    <w:basedOn w:val="Standaard"/>
    <w:link w:val="BallontekstChar"/>
    <w:semiHidden/>
    <w:rsid w:val="00085D73"/>
    <w:rPr>
      <w:rFonts w:ascii="Tahoma" w:hAnsi="Tahoma" w:cs="Tahoma"/>
      <w:sz w:val="16"/>
      <w:szCs w:val="16"/>
    </w:rPr>
  </w:style>
  <w:style w:type="character" w:customStyle="1" w:styleId="BallontekstChar">
    <w:name w:val="Ballontekst Char"/>
    <w:basedOn w:val="Standaardalinea-lettertype"/>
    <w:link w:val="Ballontekst"/>
    <w:semiHidden/>
    <w:rsid w:val="00085D73"/>
    <w:rPr>
      <w:rFonts w:ascii="Tahoma" w:eastAsia="Times New Roman" w:hAnsi="Tahoma" w:cs="Tahoma"/>
      <w:kern w:val="0"/>
      <w:sz w:val="16"/>
      <w:szCs w:val="16"/>
      <w:lang w:eastAsia="nl-NL"/>
      <w14:ligatures w14:val="none"/>
    </w:rPr>
  </w:style>
  <w:style w:type="paragraph" w:customStyle="1" w:styleId="Alineanummering1">
    <w:name w:val="Alineanummering 1"/>
    <w:basedOn w:val="Standaard"/>
    <w:rsid w:val="00085D73"/>
    <w:pPr>
      <w:keepNext/>
      <w:numPr>
        <w:numId w:val="2"/>
      </w:numPr>
      <w:suppressAutoHyphens/>
      <w:spacing w:after="260" w:line="288" w:lineRule="auto"/>
      <w:jc w:val="both"/>
    </w:pPr>
    <w:rPr>
      <w:rFonts w:ascii="Garamond" w:hAnsi="Garamond"/>
      <w:b/>
      <w:szCs w:val="20"/>
    </w:rPr>
  </w:style>
  <w:style w:type="paragraph" w:customStyle="1" w:styleId="Alineanummering2">
    <w:name w:val="Alineanummering 2"/>
    <w:basedOn w:val="Standaard"/>
    <w:rsid w:val="00085D73"/>
    <w:pPr>
      <w:numPr>
        <w:ilvl w:val="1"/>
        <w:numId w:val="2"/>
      </w:numPr>
      <w:suppressAutoHyphens/>
      <w:spacing w:after="260" w:line="288" w:lineRule="auto"/>
      <w:jc w:val="both"/>
    </w:pPr>
    <w:rPr>
      <w:rFonts w:ascii="Garamond" w:hAnsi="Garamond"/>
      <w:szCs w:val="20"/>
    </w:rPr>
  </w:style>
  <w:style w:type="paragraph" w:customStyle="1" w:styleId="Alineanummering4">
    <w:name w:val="Alineanummering 4"/>
    <w:basedOn w:val="Standaard"/>
    <w:rsid w:val="00085D73"/>
    <w:pPr>
      <w:numPr>
        <w:ilvl w:val="3"/>
        <w:numId w:val="2"/>
      </w:numPr>
      <w:suppressAutoHyphens/>
      <w:spacing w:after="260" w:line="288" w:lineRule="auto"/>
      <w:jc w:val="both"/>
    </w:pPr>
    <w:rPr>
      <w:rFonts w:ascii="Garamond" w:hAnsi="Garamond"/>
      <w:szCs w:val="20"/>
    </w:rPr>
  </w:style>
  <w:style w:type="paragraph" w:customStyle="1" w:styleId="Nummering3">
    <w:name w:val="Nummering3"/>
    <w:basedOn w:val="Standaard"/>
    <w:rsid w:val="00085D73"/>
    <w:pPr>
      <w:numPr>
        <w:numId w:val="1"/>
      </w:numPr>
      <w:suppressAutoHyphens/>
      <w:spacing w:after="260" w:line="288" w:lineRule="auto"/>
      <w:jc w:val="both"/>
    </w:pPr>
    <w:rPr>
      <w:rFonts w:ascii="Garamond" w:hAnsi="Garamond"/>
      <w:szCs w:val="20"/>
    </w:rPr>
  </w:style>
  <w:style w:type="paragraph" w:customStyle="1" w:styleId="Alineanummering3">
    <w:name w:val="Alineanummering 3"/>
    <w:basedOn w:val="Standaard"/>
    <w:rsid w:val="00085D73"/>
    <w:pPr>
      <w:suppressAutoHyphens/>
      <w:spacing w:after="260" w:line="288" w:lineRule="auto"/>
      <w:jc w:val="both"/>
    </w:pPr>
    <w:rPr>
      <w:rFonts w:ascii="Garamond" w:hAnsi="Garamond"/>
      <w:szCs w:val="20"/>
    </w:rPr>
  </w:style>
  <w:style w:type="paragraph" w:styleId="Inhopg6">
    <w:name w:val="toc 6"/>
    <w:basedOn w:val="Standaard"/>
    <w:next w:val="Standaard"/>
    <w:autoRedefine/>
    <w:semiHidden/>
    <w:rsid w:val="00085D73"/>
    <w:pPr>
      <w:suppressAutoHyphens/>
      <w:spacing w:line="288" w:lineRule="auto"/>
      <w:ind w:left="1200"/>
      <w:jc w:val="both"/>
    </w:pPr>
    <w:rPr>
      <w:rFonts w:ascii="Garamond" w:hAnsi="Garamond"/>
      <w:szCs w:val="20"/>
    </w:rPr>
  </w:style>
  <w:style w:type="paragraph" w:customStyle="1" w:styleId="Opsommingsteken2">
    <w:name w:val="Opsommingsteken2"/>
    <w:basedOn w:val="Standaard"/>
    <w:rsid w:val="00085D73"/>
    <w:pPr>
      <w:numPr>
        <w:numId w:val="3"/>
      </w:numPr>
      <w:tabs>
        <w:tab w:val="left" w:pos="1021"/>
        <w:tab w:val="left" w:pos="1446"/>
        <w:tab w:val="left" w:pos="2041"/>
        <w:tab w:val="left" w:pos="2466"/>
        <w:tab w:val="left" w:pos="2552"/>
        <w:tab w:val="left" w:pos="2977"/>
      </w:tabs>
      <w:suppressAutoHyphens/>
      <w:spacing w:line="288" w:lineRule="auto"/>
      <w:jc w:val="both"/>
    </w:pPr>
    <w:rPr>
      <w:rFonts w:ascii="Garamond" w:hAnsi="Garamond"/>
      <w:szCs w:val="20"/>
    </w:rPr>
  </w:style>
  <w:style w:type="paragraph" w:customStyle="1" w:styleId="Standard">
    <w:name w:val="Standard"/>
    <w:rsid w:val="00085D73"/>
    <w:pPr>
      <w:suppressAutoHyphens/>
      <w:autoSpaceDN w:val="0"/>
      <w:spacing w:after="0" w:line="240" w:lineRule="auto"/>
      <w:textAlignment w:val="baseline"/>
    </w:pPr>
    <w:rPr>
      <w:rFonts w:ascii="Univers, Arial" w:eastAsia="Times New Roman" w:hAnsi="Univers, Arial" w:cs="Univers, Arial"/>
      <w:kern w:val="3"/>
      <w:sz w:val="20"/>
      <w:szCs w:val="20"/>
      <w:lang w:eastAsia="zh-CN"/>
      <w14:ligatures w14:val="none"/>
    </w:rPr>
  </w:style>
  <w:style w:type="character" w:styleId="Verwijzingopmerking">
    <w:name w:val="annotation reference"/>
    <w:uiPriority w:val="99"/>
    <w:rsid w:val="00085D73"/>
    <w:rPr>
      <w:sz w:val="16"/>
      <w:szCs w:val="16"/>
    </w:rPr>
  </w:style>
  <w:style w:type="paragraph" w:styleId="Tekstopmerking">
    <w:name w:val="annotation text"/>
    <w:basedOn w:val="Standaard"/>
    <w:link w:val="TekstopmerkingChar"/>
    <w:uiPriority w:val="99"/>
    <w:rsid w:val="00085D73"/>
    <w:rPr>
      <w:sz w:val="20"/>
      <w:szCs w:val="20"/>
    </w:rPr>
  </w:style>
  <w:style w:type="character" w:customStyle="1" w:styleId="TekstopmerkingChar">
    <w:name w:val="Tekst opmerking Char"/>
    <w:basedOn w:val="Standaardalinea-lettertype"/>
    <w:link w:val="Tekstopmerking"/>
    <w:uiPriority w:val="99"/>
    <w:rsid w:val="00085D73"/>
    <w:rPr>
      <w:rFonts w:ascii="Times New Roman" w:eastAsia="Times New Roman" w:hAnsi="Times New Roman"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rsid w:val="00085D73"/>
    <w:rPr>
      <w:b/>
      <w:bCs/>
    </w:rPr>
  </w:style>
  <w:style w:type="character" w:customStyle="1" w:styleId="OnderwerpvanopmerkingChar">
    <w:name w:val="Onderwerp van opmerking Char"/>
    <w:basedOn w:val="TekstopmerkingChar"/>
    <w:link w:val="Onderwerpvanopmerking"/>
    <w:rsid w:val="00085D73"/>
    <w:rPr>
      <w:rFonts w:ascii="Times New Roman" w:eastAsia="Times New Roman" w:hAnsi="Times New Roman" w:cs="Times New Roman"/>
      <w:b/>
      <w:bCs/>
      <w:kern w:val="0"/>
      <w:sz w:val="20"/>
      <w:szCs w:val="20"/>
      <w:lang w:eastAsia="nl-NL"/>
      <w14:ligatures w14:val="none"/>
    </w:rPr>
  </w:style>
  <w:style w:type="paragraph" w:styleId="Revisie">
    <w:name w:val="Revision"/>
    <w:hidden/>
    <w:uiPriority w:val="99"/>
    <w:semiHidden/>
    <w:rsid w:val="00085D73"/>
    <w:pPr>
      <w:spacing w:after="0" w:line="240" w:lineRule="auto"/>
    </w:pPr>
    <w:rPr>
      <w:rFonts w:ascii="Times New Roman" w:eastAsia="Times New Roman" w:hAnsi="Times New Roman" w:cs="Times New Roman"/>
      <w:kern w:val="0"/>
      <w:sz w:val="24"/>
      <w:szCs w:val="24"/>
      <w:lang w:eastAsia="nl-NL"/>
      <w14:ligatures w14:val="none"/>
    </w:rPr>
  </w:style>
  <w:style w:type="character" w:customStyle="1" w:styleId="cf01">
    <w:name w:val="cf01"/>
    <w:rsid w:val="00085D73"/>
    <w:rPr>
      <w:rFonts w:ascii="Segoe UI" w:hAnsi="Segoe UI" w:cs="Segoe UI" w:hint="default"/>
      <w:sz w:val="18"/>
      <w:szCs w:val="18"/>
    </w:rPr>
  </w:style>
  <w:style w:type="character" w:customStyle="1" w:styleId="LijstalineaChar">
    <w:name w:val="Lijstalinea Char"/>
    <w:basedOn w:val="Standaardalinea-lettertype"/>
    <w:link w:val="Lijstalinea"/>
    <w:uiPriority w:val="34"/>
    <w:locked/>
    <w:rsid w:val="004452C5"/>
    <w:rPr>
      <w:rFonts w:ascii="Times New Roman" w:eastAsia="Times New Roman" w:hAnsi="Times New Roman" w:cs="Times New Roman"/>
      <w:kern w:val="0"/>
      <w:sz w:val="24"/>
      <w:szCs w:val="24"/>
      <w:lang w:eastAsia="nl-NL"/>
      <w14:ligatures w14:val="none"/>
    </w:rPr>
  </w:style>
  <w:style w:type="paragraph" w:customStyle="1" w:styleId="Artikel1">
    <w:name w:val="Artikel 1"/>
    <w:basedOn w:val="Lijstalinea"/>
    <w:qFormat/>
    <w:rsid w:val="00F10119"/>
    <w:pPr>
      <w:numPr>
        <w:numId w:val="28"/>
      </w:numPr>
      <w:tabs>
        <w:tab w:val="num" w:pos="360"/>
      </w:tabs>
      <w:spacing w:line="276" w:lineRule="auto"/>
      <w:ind w:left="720" w:firstLine="0"/>
    </w:pPr>
    <w:rPr>
      <w:rFonts w:ascii="Zurich Win95BT" w:eastAsiaTheme="minorHAnsi" w:hAnsi="Zurich Win95BT" w:cstheme="minorBidi"/>
      <w:b/>
      <w:kern w:val="2"/>
      <w:sz w:val="22"/>
      <w:szCs w:val="22"/>
      <w:lang w:eastAsia="en-US"/>
      <w14:ligatures w14:val="standardContextual"/>
    </w:rPr>
  </w:style>
  <w:style w:type="paragraph" w:customStyle="1" w:styleId="Ovkniveau1">
    <w:name w:val="Ovk niveau 1"/>
    <w:basedOn w:val="Standaard"/>
    <w:rsid w:val="00596835"/>
    <w:pPr>
      <w:numPr>
        <w:numId w:val="34"/>
      </w:numPr>
      <w:spacing w:before="260" w:after="160" w:line="259" w:lineRule="auto"/>
      <w:outlineLvl w:val="0"/>
    </w:pPr>
    <w:rPr>
      <w:rFonts w:asciiTheme="minorHAnsi" w:eastAsiaTheme="minorHAnsi" w:hAnsiTheme="minorHAnsi" w:cstheme="minorBidi"/>
      <w:b/>
      <w:caps/>
      <w:sz w:val="22"/>
      <w:szCs w:val="22"/>
      <w:lang w:eastAsia="en-US"/>
    </w:rPr>
  </w:style>
  <w:style w:type="paragraph" w:customStyle="1" w:styleId="Ovkniveau2">
    <w:name w:val="Ovk niveau 2"/>
    <w:basedOn w:val="Standaard"/>
    <w:rsid w:val="00596835"/>
    <w:pPr>
      <w:numPr>
        <w:ilvl w:val="1"/>
        <w:numId w:val="34"/>
      </w:numPr>
      <w:spacing w:before="260" w:after="160" w:line="259" w:lineRule="auto"/>
      <w:outlineLvl w:val="1"/>
    </w:pPr>
    <w:rPr>
      <w:rFonts w:asciiTheme="minorHAnsi" w:eastAsiaTheme="minorHAnsi" w:hAnsiTheme="minorHAnsi" w:cstheme="minorBidi"/>
      <w:sz w:val="22"/>
      <w:szCs w:val="22"/>
      <w:lang w:eastAsia="en-US"/>
    </w:rPr>
  </w:style>
  <w:style w:type="paragraph" w:customStyle="1" w:styleId="Ovkniveau3">
    <w:name w:val="Ovk niveau 3"/>
    <w:basedOn w:val="Ovkniveau2"/>
    <w:rsid w:val="00596835"/>
    <w:pPr>
      <w:numPr>
        <w:ilvl w:val="2"/>
      </w:numPr>
      <w:spacing w:before="0"/>
      <w:outlineLvl w:val="2"/>
    </w:pPr>
  </w:style>
  <w:style w:type="paragraph" w:customStyle="1" w:styleId="Ovkniveau4">
    <w:name w:val="Ovk niveau 4"/>
    <w:basedOn w:val="Ovkniveau3"/>
    <w:rsid w:val="00596835"/>
    <w:pPr>
      <w:numPr>
        <w:ilvl w:val="3"/>
      </w:numPr>
      <w:outlineLvl w:val="3"/>
    </w:pPr>
  </w:style>
  <w:style w:type="paragraph" w:customStyle="1" w:styleId="Ovkniveau5">
    <w:name w:val="Ovk niveau 5"/>
    <w:basedOn w:val="Ovkniveau4"/>
    <w:rsid w:val="00596835"/>
    <w:pPr>
      <w:numPr>
        <w:ilvl w:val="4"/>
      </w:numPr>
      <w:outlineLvl w:val="4"/>
    </w:pPr>
  </w:style>
  <w:style w:type="paragraph" w:customStyle="1" w:styleId="Ovkniveau6">
    <w:name w:val="Ovk niveau 6"/>
    <w:basedOn w:val="Ovkniveau5"/>
    <w:rsid w:val="00596835"/>
    <w:pPr>
      <w:numPr>
        <w:ilvl w:val="5"/>
      </w:numPr>
      <w:outlineLvl w:val="5"/>
    </w:pPr>
  </w:style>
  <w:style w:type="paragraph" w:customStyle="1" w:styleId="Ovkniveau7">
    <w:name w:val="Ovk niveau 7"/>
    <w:basedOn w:val="Ovkniveau6"/>
    <w:rsid w:val="00596835"/>
    <w:pPr>
      <w:numPr>
        <w:ilvl w:val="6"/>
      </w:numPr>
      <w:outlineLvl w:val="6"/>
    </w:pPr>
  </w:style>
  <w:style w:type="paragraph" w:customStyle="1" w:styleId="Ovkniveau8">
    <w:name w:val="Ovk niveau 8"/>
    <w:basedOn w:val="Ovkniveau7"/>
    <w:rsid w:val="00596835"/>
    <w:pPr>
      <w:numPr>
        <w:ilvl w:val="7"/>
      </w:numPr>
      <w:outlineLvl w:val="7"/>
    </w:pPr>
  </w:style>
  <w:style w:type="paragraph" w:customStyle="1" w:styleId="Ovkniveau9">
    <w:name w:val="Ovk niveau 9"/>
    <w:basedOn w:val="Ovkniveau8"/>
    <w:rsid w:val="00596835"/>
    <w:pPr>
      <w:numPr>
        <w:ilvl w:val="8"/>
      </w:numPr>
      <w:outlineLvl w:val="8"/>
    </w:pPr>
  </w:style>
  <w:style w:type="paragraph" w:styleId="Geenafstand">
    <w:name w:val="No Spacing"/>
    <w:link w:val="GeenafstandChar"/>
    <w:uiPriority w:val="1"/>
    <w:qFormat/>
    <w:rsid w:val="00AF1CB2"/>
    <w:pPr>
      <w:spacing w:after="0" w:line="240" w:lineRule="auto"/>
    </w:pPr>
    <w:rPr>
      <w:rFonts w:eastAsiaTheme="minorEastAsia"/>
      <w:kern w:val="0"/>
      <w:lang w:eastAsia="nl-NL"/>
      <w14:ligatures w14:val="none"/>
    </w:rPr>
  </w:style>
  <w:style w:type="character" w:customStyle="1" w:styleId="GeenafstandChar">
    <w:name w:val="Geen afstand Char"/>
    <w:basedOn w:val="Standaardalinea-lettertype"/>
    <w:link w:val="Geenafstand"/>
    <w:uiPriority w:val="1"/>
    <w:rsid w:val="00AF1CB2"/>
    <w:rPr>
      <w:rFonts w:eastAsiaTheme="minorEastAsia"/>
      <w:kern w:val="0"/>
      <w:lang w:eastAsia="nl-NL"/>
      <w14:ligatures w14:val="none"/>
    </w:rPr>
  </w:style>
  <w:style w:type="table" w:styleId="Tabelraster">
    <w:name w:val="Table Grid"/>
    <w:basedOn w:val="Standaardtabel"/>
    <w:uiPriority w:val="39"/>
    <w:rsid w:val="007F0F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492322">
      <w:bodyDiv w:val="1"/>
      <w:marLeft w:val="0"/>
      <w:marRight w:val="0"/>
      <w:marTop w:val="0"/>
      <w:marBottom w:val="0"/>
      <w:divBdr>
        <w:top w:val="none" w:sz="0" w:space="0" w:color="auto"/>
        <w:left w:val="none" w:sz="0" w:space="0" w:color="auto"/>
        <w:bottom w:val="none" w:sz="0" w:space="0" w:color="auto"/>
        <w:right w:val="none" w:sz="0" w:space="0" w:color="auto"/>
      </w:divBdr>
    </w:div>
    <w:div w:id="965155970">
      <w:bodyDiv w:val="1"/>
      <w:marLeft w:val="0"/>
      <w:marRight w:val="0"/>
      <w:marTop w:val="0"/>
      <w:marBottom w:val="0"/>
      <w:divBdr>
        <w:top w:val="none" w:sz="0" w:space="0" w:color="auto"/>
        <w:left w:val="none" w:sz="0" w:space="0" w:color="auto"/>
        <w:bottom w:val="none" w:sz="0" w:space="0" w:color="auto"/>
        <w:right w:val="none" w:sz="0" w:space="0" w:color="auto"/>
      </w:divBdr>
    </w:div>
    <w:div w:id="1602714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6568</Words>
  <Characters>36125</Characters>
  <Application>Microsoft Office Word</Application>
  <DocSecurity>0</DocSecurity>
  <Lines>301</Lines>
  <Paragraphs>85</Paragraphs>
  <ScaleCrop>false</ScaleCrop>
  <Company/>
  <LinksUpToDate>false</LinksUpToDate>
  <CharactersWithSpaces>42608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van Hoek</dc:creator>
  <cp:keywords/>
  <dc:description/>
  <cp:lastModifiedBy>Auteur</cp:lastModifiedBy>
  <cp:revision>2</cp:revision>
  <dcterms:created xsi:type="dcterms:W3CDTF">2026-06-23T09:55:00Z</dcterms:created>
  <dcterms:modified xsi:type="dcterms:W3CDTF">2026-06-23T09:55:00Z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8665262-5df6-455e-bf48-5928a5d868f6_Enabled">
    <vt:lpwstr>true</vt:lpwstr>
  </property>
  <property fmtid="{D5CDD505-2E9C-101B-9397-08002B2CF9AE}" pid="3" name="MSIP_Label_b8665262-5df6-455e-bf48-5928a5d868f6_SetDate">
    <vt:lpwstr>2025-05-16T13:15:55Z</vt:lpwstr>
  </property>
  <property fmtid="{D5CDD505-2E9C-101B-9397-08002B2CF9AE}" pid="4" name="MSIP_Label_b8665262-5df6-455e-bf48-5928a5d868f6_Method">
    <vt:lpwstr>Standard</vt:lpwstr>
  </property>
  <property fmtid="{D5CDD505-2E9C-101B-9397-08002B2CF9AE}" pid="5" name="MSIP_Label_b8665262-5df6-455e-bf48-5928a5d868f6_Name">
    <vt:lpwstr>Vertrouwelijk</vt:lpwstr>
  </property>
  <property fmtid="{D5CDD505-2E9C-101B-9397-08002B2CF9AE}" pid="6" name="MSIP_Label_b8665262-5df6-455e-bf48-5928a5d868f6_SiteId">
    <vt:lpwstr>d2aff5f9-8c21-47f2-88f3-08ac4fda56f5</vt:lpwstr>
  </property>
  <property fmtid="{D5CDD505-2E9C-101B-9397-08002B2CF9AE}" pid="7" name="MSIP_Label_b8665262-5df6-455e-bf48-5928a5d868f6_ActionId">
    <vt:lpwstr>68b0da96-e66e-4dc6-8873-e8b5e05ebbf3</vt:lpwstr>
  </property>
  <property fmtid="{D5CDD505-2E9C-101B-9397-08002B2CF9AE}" pid="8" name="MSIP_Label_b8665262-5df6-455e-bf48-5928a5d868f6_ContentBits">
    <vt:lpwstr>0</vt:lpwstr>
  </property>
  <property fmtid="{D5CDD505-2E9C-101B-9397-08002B2CF9AE}" pid="9" name="MSIP_Label_b8665262-5df6-455e-bf48-5928a5d868f6_Tag">
    <vt:lpwstr>10, 3, 0, 1</vt:lpwstr>
  </property>
</Properties>
</file>